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53C73" w14:textId="77777777" w:rsidR="00530162" w:rsidRDefault="00530162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8DCE848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DC8108F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302847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85D59A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605C6C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66F28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A315CA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B87D26D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4A09CF4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0B21223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6E85DB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D1204CA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4E983D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335AB7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2BF060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EB1812B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B536D9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05EFCA" w14:textId="77777777" w:rsidR="009009CD" w:rsidRPr="0018189A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</w:t>
      </w:r>
      <w:r w:rsidR="005C097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5</w:t>
      </w:r>
    </w:p>
    <w:p w14:paraId="4FCCBA66" w14:textId="77777777" w:rsidR="009009CD" w:rsidRPr="0018189A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14:paraId="7C17C6B9" w14:textId="77777777" w:rsidR="009009CD" w:rsidRPr="0018189A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 xml:space="preserve">Чернівецького національного </w:t>
      </w:r>
    </w:p>
    <w:p w14:paraId="372FA816" w14:textId="77777777" w:rsidR="009009CD" w:rsidRPr="0018189A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університету імені Юрія Федьковича</w:t>
      </w:r>
    </w:p>
    <w:p w14:paraId="3A5017A7" w14:textId="77777777" w:rsidR="009009CD" w:rsidRPr="0018189A" w:rsidRDefault="009009CD" w:rsidP="00900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від 2</w:t>
      </w:r>
      <w:r w:rsidR="005C097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8</w:t>
      </w: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1</w:t>
      </w:r>
      <w:r w:rsidR="005C0976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1</w:t>
      </w: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.2024 р.</w:t>
      </w:r>
    </w:p>
    <w:p w14:paraId="2DA83C55" w14:textId="77777777" w:rsidR="009009CD" w:rsidRDefault="009009CD" w:rsidP="009009C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1F5A7A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FDECCBF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161675E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0C772E4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8F647A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E0E7962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C536F02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D6615E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620B1F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517209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190B1F1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70728E5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B89177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BB14585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AC4B723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B29FEA" w14:textId="77777777"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ротокол №</w:t>
      </w:r>
      <w:r w:rsidR="005C09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1AADCAEC" w14:textId="77777777"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14:paraId="184E7D67" w14:textId="77777777"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Чернівецького національного університету імені Юрія Федьковича</w:t>
      </w:r>
    </w:p>
    <w:p w14:paraId="162D9EB4" w14:textId="77777777"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</w:t>
      </w:r>
      <w:r w:rsidR="005C09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8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="005C09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.2024 р.</w:t>
      </w:r>
    </w:p>
    <w:p w14:paraId="6F2E2166" w14:textId="77777777"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57C4473B" w14:textId="77777777" w:rsidR="005D780C" w:rsidRPr="0018189A" w:rsidRDefault="005D780C" w:rsidP="005D7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списком: </w:t>
      </w:r>
      <w:r w:rsidR="00A76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</w:t>
      </w:r>
    </w:p>
    <w:p w14:paraId="1FED81F8" w14:textId="77777777" w:rsidR="005D780C" w:rsidRPr="0018189A" w:rsidRDefault="005D780C" w:rsidP="005D78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="00A7625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26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 </w:t>
      </w:r>
    </w:p>
    <w:p w14:paraId="759FD145" w14:textId="77777777" w:rsidR="005D780C" w:rsidRPr="0018189A" w:rsidRDefault="005D780C" w:rsidP="005D780C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гаранти ОП, які акредитуються у ІІ семестрі 2024-2025 </w:t>
      </w:r>
      <w:proofErr w:type="spellStart"/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н.р</w:t>
      </w:r>
      <w:proofErr w:type="spellEnd"/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з  факультетів / навчально-наукових інститутів. </w:t>
      </w:r>
    </w:p>
    <w:p w14:paraId="0F2C3D87" w14:textId="77777777" w:rsidR="005D780C" w:rsidRPr="0018189A" w:rsidRDefault="005D780C" w:rsidP="005D780C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2F412874" w14:textId="77777777" w:rsidR="005D780C" w:rsidRPr="0018189A" w:rsidRDefault="005D780C" w:rsidP="005D7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71B9BDC2" w14:textId="77777777" w:rsidR="009009CD" w:rsidRDefault="009009CD" w:rsidP="005301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B1B096" w14:textId="77777777" w:rsidR="009009CD" w:rsidRPr="00106331" w:rsidRDefault="00A76256" w:rsidP="005C09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97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106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анкетування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здобувачів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опитувальником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очима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студентів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» за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підсумками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екзаменаційної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ІІ сем. 2023-2024 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н.р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>.</w:t>
      </w:r>
    </w:p>
    <w:p w14:paraId="24D0671A" w14:textId="77777777" w:rsidR="009009CD" w:rsidRPr="005C0976" w:rsidRDefault="009D2FCC" w:rsidP="00A76256">
      <w:pPr>
        <w:pStyle w:val="a3"/>
        <w:spacing w:line="240" w:lineRule="auto"/>
        <w:ind w:left="360"/>
        <w:rPr>
          <w:rFonts w:ascii="Times New Roman" w:hAnsi="Times New Roman"/>
          <w:b/>
          <w:i/>
          <w:sz w:val="28"/>
          <w:szCs w:val="28"/>
          <w:lang w:val="uk-UA"/>
        </w:rPr>
      </w:pPr>
      <w:r w:rsidRPr="005C0976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</w:t>
      </w:r>
      <w:r w:rsidRPr="005C0976">
        <w:rPr>
          <w:rFonts w:ascii="Times New Roman" w:hAnsi="Times New Roman"/>
          <w:i/>
          <w:sz w:val="24"/>
          <w:szCs w:val="24"/>
          <w:lang w:val="uk-UA"/>
        </w:rPr>
        <w:t>Доповідач:</w:t>
      </w:r>
      <w:r w:rsidRPr="005C0976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A76256" w:rsidRPr="005C0976">
        <w:rPr>
          <w:rFonts w:ascii="Times New Roman" w:hAnsi="Times New Roman"/>
          <w:i/>
          <w:sz w:val="28"/>
          <w:szCs w:val="28"/>
          <w:lang w:val="uk-UA"/>
        </w:rPr>
        <w:t>керівник соціологічної лабораторії ЧНУ Тетяна МЄДІНА</w:t>
      </w:r>
    </w:p>
    <w:p w14:paraId="6A10069E" w14:textId="77777777" w:rsidR="00A76256" w:rsidRPr="00106331" w:rsidRDefault="00A76256" w:rsidP="005C09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0976">
        <w:rPr>
          <w:rFonts w:ascii="Times New Roman" w:hAnsi="Times New Roman" w:cs="Times New Roman"/>
          <w:b/>
          <w:bCs/>
          <w:sz w:val="28"/>
          <w:szCs w:val="28"/>
          <w:lang w:val="uk-UA"/>
        </w:rPr>
        <w:t>2.</w:t>
      </w:r>
      <w:r w:rsidR="007710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10633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Аналіз стану реалізації процедури </w:t>
      </w:r>
      <w:r w:rsidRPr="00106331">
        <w:rPr>
          <w:rFonts w:ascii="Times New Roman" w:hAnsi="Times New Roman" w:cs="Times New Roman"/>
          <w:sz w:val="28"/>
          <w:szCs w:val="28"/>
          <w:lang w:val="uk-UA"/>
        </w:rPr>
        <w:t xml:space="preserve">вибору здобувачами навчальних  дисциплін із </w:t>
      </w:r>
      <w:proofErr w:type="spellStart"/>
      <w:r w:rsidRPr="00106331">
        <w:rPr>
          <w:rFonts w:ascii="Times New Roman" w:hAnsi="Times New Roman" w:cs="Times New Roman"/>
          <w:sz w:val="28"/>
          <w:szCs w:val="28"/>
          <w:lang w:val="uk-UA"/>
        </w:rPr>
        <w:t>загальноуніверситетського</w:t>
      </w:r>
      <w:proofErr w:type="spellEnd"/>
      <w:r w:rsidRPr="00106331">
        <w:rPr>
          <w:rFonts w:ascii="Times New Roman" w:hAnsi="Times New Roman" w:cs="Times New Roman"/>
          <w:sz w:val="28"/>
          <w:szCs w:val="28"/>
          <w:lang w:val="uk-UA"/>
        </w:rPr>
        <w:t xml:space="preserve"> каталогу та якості їх навчально-методичного забезпечення.</w:t>
      </w:r>
    </w:p>
    <w:p w14:paraId="03DAC1C1" w14:textId="77777777" w:rsidR="00826441" w:rsidRDefault="009D2FCC" w:rsidP="0082644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="005C0976"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</w:t>
      </w: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520A5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</w:t>
      </w: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Pr="00247F6C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A76256" w:rsidRPr="00247F6C">
        <w:rPr>
          <w:rFonts w:ascii="Times New Roman" w:hAnsi="Times New Roman"/>
          <w:i/>
          <w:sz w:val="24"/>
          <w:szCs w:val="24"/>
        </w:rPr>
        <w:t xml:space="preserve">заступник начальника </w:t>
      </w:r>
      <w:proofErr w:type="spellStart"/>
      <w:r w:rsidR="00A76256" w:rsidRPr="00247F6C">
        <w:rPr>
          <w:rFonts w:ascii="Times New Roman" w:hAnsi="Times New Roman"/>
          <w:i/>
          <w:sz w:val="24"/>
          <w:szCs w:val="24"/>
        </w:rPr>
        <w:t>навчального</w:t>
      </w:r>
      <w:proofErr w:type="spellEnd"/>
      <w:r w:rsidR="00A76256" w:rsidRPr="00247F6C">
        <w:rPr>
          <w:rFonts w:ascii="Times New Roman" w:hAnsi="Times New Roman"/>
          <w:i/>
          <w:sz w:val="24"/>
          <w:szCs w:val="24"/>
        </w:rPr>
        <w:t xml:space="preserve"> відділу</w:t>
      </w:r>
    </w:p>
    <w:p w14:paraId="7A47C13B" w14:textId="77777777" w:rsidR="009009CD" w:rsidRPr="00247F6C" w:rsidRDefault="00826441" w:rsidP="00530162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uk-UA"/>
        </w:rPr>
        <w:t xml:space="preserve">                                                                                                                        </w:t>
      </w:r>
      <w:r w:rsidR="00A76256"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6256" w:rsidRPr="00247F6C">
        <w:rPr>
          <w:rFonts w:ascii="Times New Roman" w:hAnsi="Times New Roman"/>
          <w:i/>
          <w:sz w:val="24"/>
          <w:szCs w:val="24"/>
        </w:rPr>
        <w:t>Ігор</w:t>
      </w:r>
      <w:proofErr w:type="spellEnd"/>
      <w:r w:rsidR="00A76256" w:rsidRPr="00247F6C">
        <w:rPr>
          <w:rFonts w:ascii="Times New Roman" w:hAnsi="Times New Roman"/>
          <w:i/>
          <w:sz w:val="24"/>
          <w:szCs w:val="24"/>
        </w:rPr>
        <w:t xml:space="preserve"> МАРЦЕНЯК</w:t>
      </w:r>
    </w:p>
    <w:p w14:paraId="2DCCF683" w14:textId="77777777" w:rsidR="005C0976" w:rsidRPr="00247F6C" w:rsidRDefault="005C0976" w:rsidP="00530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B19BFA8" w14:textId="77777777" w:rsidR="00A76256" w:rsidRDefault="00A76256" w:rsidP="00247F6C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5C0976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7710B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внутрішнього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моніторингу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якості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змісту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, кадрового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забезпечення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реалізації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ОП, </w:t>
      </w:r>
      <w:proofErr w:type="spellStart"/>
      <w:r w:rsidRPr="00106331">
        <w:rPr>
          <w:rFonts w:ascii="Times New Roman" w:hAnsi="Times New Roman" w:cs="Times New Roman"/>
          <w:bCs/>
          <w:i/>
          <w:sz w:val="28"/>
          <w:szCs w:val="28"/>
        </w:rPr>
        <w:t>що</w:t>
      </w:r>
      <w:proofErr w:type="spellEnd"/>
      <w:r w:rsidRPr="001063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i/>
          <w:sz w:val="28"/>
          <w:szCs w:val="28"/>
        </w:rPr>
        <w:t>проходять</w:t>
      </w:r>
      <w:proofErr w:type="spellEnd"/>
      <w:r w:rsidRPr="00106331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i/>
          <w:sz w:val="28"/>
          <w:szCs w:val="28"/>
        </w:rPr>
        <w:t>акредитацію</w:t>
      </w:r>
      <w:proofErr w:type="spellEnd"/>
      <w:r w:rsidRPr="00106331">
        <w:rPr>
          <w:rFonts w:ascii="Times New Roman" w:hAnsi="Times New Roman" w:cs="Times New Roman"/>
          <w:bCs/>
          <w:i/>
          <w:sz w:val="28"/>
          <w:szCs w:val="28"/>
        </w:rPr>
        <w:t xml:space="preserve"> у ІІ сем. 2024-2025 </w:t>
      </w:r>
      <w:proofErr w:type="spellStart"/>
      <w:r w:rsidRPr="00106331">
        <w:rPr>
          <w:rFonts w:ascii="Times New Roman" w:hAnsi="Times New Roman" w:cs="Times New Roman"/>
          <w:bCs/>
          <w:i/>
          <w:sz w:val="28"/>
          <w:szCs w:val="28"/>
        </w:rPr>
        <w:t>н.р</w:t>
      </w:r>
      <w:proofErr w:type="spellEnd"/>
      <w:r w:rsidRPr="00106331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10633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3 </w:t>
      </w:r>
      <w:proofErr w:type="spellStart"/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>група</w:t>
      </w:r>
      <w:proofErr w:type="spellEnd"/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за відповідним </w:t>
      </w:r>
      <w:proofErr w:type="spellStart"/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>графіком</w:t>
      </w:r>
      <w:proofErr w:type="spellEnd"/>
      <w:r w:rsidRPr="00106331">
        <w:rPr>
          <w:rFonts w:ascii="Times New Roman" w:hAnsi="Times New Roman" w:cs="Times New Roman"/>
          <w:bCs/>
          <w:i/>
          <w:iCs/>
          <w:sz w:val="28"/>
          <w:szCs w:val="28"/>
        </w:rPr>
        <w:t>).</w:t>
      </w:r>
    </w:p>
    <w:p w14:paraId="15DA4F20" w14:textId="77777777" w:rsidR="00A76256" w:rsidRPr="00247F6C" w:rsidRDefault="009D2FCC" w:rsidP="00247F6C">
      <w:pPr>
        <w:spacing w:after="0" w:line="276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</w:t>
      </w:r>
      <w:proofErr w:type="spellStart"/>
      <w:r w:rsidRPr="00247F6C">
        <w:rPr>
          <w:rFonts w:ascii="Times New Roman" w:hAnsi="Times New Roman"/>
          <w:i/>
          <w:sz w:val="24"/>
          <w:szCs w:val="24"/>
          <w:lang w:val="uk-UA"/>
        </w:rPr>
        <w:t>Доповідач</w:t>
      </w:r>
      <w:r w:rsidR="005C0976" w:rsidRPr="00247F6C">
        <w:rPr>
          <w:rFonts w:ascii="Times New Roman" w:hAnsi="Times New Roman"/>
          <w:i/>
          <w:sz w:val="24"/>
          <w:szCs w:val="24"/>
          <w:lang w:val="uk-UA"/>
        </w:rPr>
        <w:t>і</w:t>
      </w:r>
      <w:r w:rsidRPr="00247F6C">
        <w:rPr>
          <w:rFonts w:ascii="Times New Roman" w:hAnsi="Times New Roman"/>
          <w:i/>
          <w:sz w:val="24"/>
          <w:szCs w:val="24"/>
          <w:lang w:val="uk-UA"/>
        </w:rPr>
        <w:t>:</w:t>
      </w:r>
      <w:r w:rsidR="005C0976" w:rsidRPr="00247F6C">
        <w:rPr>
          <w:rFonts w:ascii="Times New Roman" w:hAnsi="Times New Roman"/>
          <w:i/>
          <w:sz w:val="24"/>
          <w:szCs w:val="24"/>
          <w:lang w:val="uk-UA"/>
        </w:rPr>
        <w:t>е</w:t>
      </w:r>
      <w:r w:rsidR="00A76256" w:rsidRPr="00247F6C">
        <w:rPr>
          <w:rFonts w:ascii="Times New Roman" w:hAnsi="Times New Roman"/>
          <w:bCs/>
          <w:i/>
          <w:iCs/>
          <w:sz w:val="24"/>
          <w:szCs w:val="24"/>
        </w:rPr>
        <w:t>ксперти</w:t>
      </w:r>
      <w:proofErr w:type="spellEnd"/>
      <w:r w:rsidR="00A76256" w:rsidRPr="00247F6C">
        <w:rPr>
          <w:rFonts w:ascii="Times New Roman" w:hAnsi="Times New Roman"/>
          <w:bCs/>
          <w:i/>
          <w:iCs/>
          <w:sz w:val="24"/>
          <w:szCs w:val="24"/>
        </w:rPr>
        <w:t xml:space="preserve">-члени </w:t>
      </w:r>
      <w:proofErr w:type="spellStart"/>
      <w:r w:rsidR="00A76256" w:rsidRPr="00247F6C">
        <w:rPr>
          <w:rFonts w:ascii="Times New Roman" w:hAnsi="Times New Roman"/>
          <w:bCs/>
          <w:i/>
          <w:iCs/>
          <w:sz w:val="24"/>
          <w:szCs w:val="24"/>
        </w:rPr>
        <w:t>науково-методичної</w:t>
      </w:r>
      <w:proofErr w:type="spellEnd"/>
      <w:r w:rsidR="00A76256" w:rsidRPr="00247F6C">
        <w:rPr>
          <w:rFonts w:ascii="Times New Roman" w:hAnsi="Times New Roman"/>
          <w:bCs/>
          <w:i/>
          <w:iCs/>
          <w:sz w:val="24"/>
          <w:szCs w:val="24"/>
        </w:rPr>
        <w:t xml:space="preserve"> ради ЧНУ:</w:t>
      </w:r>
    </w:p>
    <w:p w14:paraId="731A2FDA" w14:textId="77777777" w:rsidR="00A76256" w:rsidRPr="00247F6C" w:rsidRDefault="00A76256" w:rsidP="00247F6C">
      <w:pPr>
        <w:pStyle w:val="a3"/>
        <w:numPr>
          <w:ilvl w:val="0"/>
          <w:numId w:val="4"/>
        </w:numPr>
        <w:spacing w:after="0" w:line="240" w:lineRule="auto"/>
        <w:ind w:left="3261" w:hanging="284"/>
        <w:rPr>
          <w:rFonts w:ascii="Times New Roman" w:hAnsi="Times New Roman"/>
          <w:i/>
          <w:spacing w:val="-4"/>
          <w:sz w:val="24"/>
          <w:szCs w:val="24"/>
        </w:rPr>
      </w:pPr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Галина АРТЕМЕНКО (ОП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Мікро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- та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наносистемна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техніка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) </w:t>
      </w:r>
    </w:p>
    <w:p w14:paraId="4EAAA4FF" w14:textId="77777777" w:rsidR="00A76256" w:rsidRPr="00247F6C" w:rsidRDefault="00A76256" w:rsidP="00247F6C">
      <w:pPr>
        <w:numPr>
          <w:ilvl w:val="0"/>
          <w:numId w:val="4"/>
        </w:numPr>
        <w:spacing w:after="0" w:line="240" w:lineRule="auto"/>
        <w:ind w:left="3402" w:hanging="28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7F6C">
        <w:rPr>
          <w:rFonts w:ascii="Times New Roman" w:hAnsi="Times New Roman"/>
          <w:i/>
          <w:sz w:val="24"/>
          <w:szCs w:val="24"/>
        </w:rPr>
        <w:t>Ірина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247F6C">
        <w:rPr>
          <w:rFonts w:ascii="Times New Roman" w:hAnsi="Times New Roman"/>
          <w:i/>
          <w:sz w:val="24"/>
          <w:szCs w:val="24"/>
        </w:rPr>
        <w:t>НИКИФОРАК(</w:t>
      </w:r>
      <w:proofErr w:type="gramEnd"/>
      <w:r w:rsidRPr="00247F6C">
        <w:rPr>
          <w:rFonts w:ascii="Times New Roman" w:hAnsi="Times New Roman"/>
          <w:i/>
          <w:sz w:val="24"/>
          <w:szCs w:val="24"/>
        </w:rPr>
        <w:t xml:space="preserve">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Трудове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навчання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технології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) </w:t>
      </w:r>
    </w:p>
    <w:p w14:paraId="0388AC92" w14:textId="77777777" w:rsidR="00A76256" w:rsidRPr="00247F6C" w:rsidRDefault="00A76256" w:rsidP="00247F6C">
      <w:pPr>
        <w:numPr>
          <w:ilvl w:val="0"/>
          <w:numId w:val="4"/>
        </w:numPr>
        <w:spacing w:after="0" w:line="240" w:lineRule="auto"/>
        <w:ind w:left="3544" w:firstLine="1134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i/>
          <w:sz w:val="24"/>
          <w:szCs w:val="24"/>
        </w:rPr>
        <w:t xml:space="preserve">Оксана КИСЕЛИЦЯ (ОП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Логопедія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>)</w:t>
      </w:r>
    </w:p>
    <w:p w14:paraId="2D512007" w14:textId="77777777" w:rsidR="00A76256" w:rsidRPr="00247F6C" w:rsidRDefault="00A76256" w:rsidP="00247F6C">
      <w:pPr>
        <w:numPr>
          <w:ilvl w:val="0"/>
          <w:numId w:val="4"/>
        </w:numPr>
        <w:spacing w:after="0" w:line="240" w:lineRule="auto"/>
        <w:ind w:left="3544" w:hanging="283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247F6C">
        <w:rPr>
          <w:rFonts w:ascii="Times New Roman" w:hAnsi="Times New Roman"/>
          <w:i/>
          <w:sz w:val="24"/>
          <w:szCs w:val="24"/>
        </w:rPr>
        <w:t>Ірина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КУШНІР</w:t>
      </w:r>
      <w:r w:rsidR="00B770AB" w:rsidRPr="00247F6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247F6C">
        <w:rPr>
          <w:rFonts w:ascii="Times New Roman" w:hAnsi="Times New Roman"/>
          <w:i/>
          <w:sz w:val="24"/>
          <w:szCs w:val="24"/>
        </w:rPr>
        <w:t xml:space="preserve">(ОП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Українська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мова та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література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) </w:t>
      </w:r>
    </w:p>
    <w:p w14:paraId="1C466EDB" w14:textId="77777777" w:rsidR="00B770AB" w:rsidRPr="00247F6C" w:rsidRDefault="00A76256" w:rsidP="00247F6C">
      <w:pPr>
        <w:pStyle w:val="a3"/>
        <w:numPr>
          <w:ilvl w:val="0"/>
          <w:numId w:val="18"/>
        </w:numPr>
        <w:spacing w:after="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247F6C">
        <w:rPr>
          <w:rFonts w:ascii="Times New Roman" w:hAnsi="Times New Roman"/>
          <w:i/>
          <w:sz w:val="24"/>
          <w:szCs w:val="24"/>
        </w:rPr>
        <w:t>керівник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сектору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моніторингу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навчально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-методичного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супроводу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</w:p>
    <w:p w14:paraId="551797E1" w14:textId="77777777" w:rsidR="00A76256" w:rsidRPr="00247F6C" w:rsidRDefault="00A76256" w:rsidP="00247F6C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i/>
          <w:sz w:val="24"/>
          <w:szCs w:val="24"/>
        </w:rPr>
        <w:t xml:space="preserve">Центру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забезпечення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якості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вищої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освіти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Марія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ІВАНЧУК</w:t>
      </w:r>
    </w:p>
    <w:p w14:paraId="052A8828" w14:textId="77777777" w:rsidR="00A76256" w:rsidRPr="00106331" w:rsidRDefault="00A76256" w:rsidP="00A76256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BB60BD8" w14:textId="77777777" w:rsidR="00B770AB" w:rsidRPr="00247F6C" w:rsidRDefault="00A76256" w:rsidP="00A7625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47F6C">
        <w:rPr>
          <w:rFonts w:ascii="Times New Roman" w:hAnsi="Times New Roman" w:cs="Times New Roman"/>
          <w:b/>
          <w:sz w:val="28"/>
          <w:szCs w:val="28"/>
        </w:rPr>
        <w:t>Різне</w:t>
      </w:r>
      <w:proofErr w:type="spellEnd"/>
      <w:r w:rsidRPr="00247F6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21F148D8" w14:textId="77777777" w:rsidR="00A76256" w:rsidRPr="00106331" w:rsidRDefault="00A76256" w:rsidP="00247F6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F6C">
        <w:rPr>
          <w:rFonts w:ascii="Times New Roman" w:hAnsi="Times New Roman" w:cs="Times New Roman"/>
          <w:b/>
          <w:sz w:val="28"/>
          <w:szCs w:val="28"/>
        </w:rPr>
        <w:t>4.1</w:t>
      </w:r>
      <w:r w:rsidR="00247F6C" w:rsidRPr="00247F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r w:rsidRPr="0010633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готовності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факультетів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навчально-наукових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інститутів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зимової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екзаменаційної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сесії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підсумкової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атестації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у І сем. 2024-2025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4084451C" w14:textId="77777777" w:rsidR="00247F6C" w:rsidRPr="00826441" w:rsidRDefault="009D2FCC" w:rsidP="00247F6C">
      <w:pPr>
        <w:pStyle w:val="a3"/>
        <w:ind w:left="30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 </w:t>
      </w:r>
      <w:r w:rsidRPr="00247F6C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A76256" w:rsidRPr="00826441">
        <w:rPr>
          <w:rFonts w:ascii="Times New Roman" w:hAnsi="Times New Roman"/>
          <w:i/>
          <w:sz w:val="24"/>
          <w:szCs w:val="24"/>
          <w:lang w:val="uk-UA"/>
        </w:rPr>
        <w:t xml:space="preserve">методист Центру забезпечення якості вищої освіти ЧНУ </w:t>
      </w:r>
    </w:p>
    <w:p w14:paraId="2D5C1751" w14:textId="77777777" w:rsidR="00A76256" w:rsidRPr="00247F6C" w:rsidRDefault="00A76256" w:rsidP="00247F6C">
      <w:pPr>
        <w:pStyle w:val="a3"/>
        <w:ind w:left="307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i/>
          <w:sz w:val="24"/>
          <w:szCs w:val="24"/>
        </w:rPr>
        <w:t xml:space="preserve">Катерина МЕЛЬНИК  </w:t>
      </w:r>
    </w:p>
    <w:p w14:paraId="40F75797" w14:textId="77777777" w:rsidR="00A76256" w:rsidRPr="00106331" w:rsidRDefault="00A76256" w:rsidP="00247F6C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47F6C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247F6C">
        <w:rPr>
          <w:rFonts w:ascii="Times New Roman" w:hAnsi="Times New Roman"/>
          <w:b/>
          <w:bCs/>
          <w:sz w:val="28"/>
          <w:szCs w:val="28"/>
        </w:rPr>
        <w:t>.2.</w:t>
      </w:r>
      <w:r w:rsidRPr="00106331">
        <w:rPr>
          <w:rFonts w:ascii="Times New Roman" w:hAnsi="Times New Roman"/>
          <w:bCs/>
          <w:sz w:val="28"/>
          <w:szCs w:val="28"/>
        </w:rPr>
        <w:t xml:space="preserve"> Про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підтвердження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відповідності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згідно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освітніх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підготовки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фахівців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) на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займаній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посаді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>:</w:t>
      </w:r>
    </w:p>
    <w:p w14:paraId="6BE81B89" w14:textId="77777777" w:rsidR="00A76256" w:rsidRPr="002520A5" w:rsidRDefault="00A76256" w:rsidP="00A7625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вченого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звання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доцента:</w:t>
      </w:r>
    </w:p>
    <w:p w14:paraId="42755540" w14:textId="77777777" w:rsidR="00A76256" w:rsidRPr="00106331" w:rsidRDefault="00A76256" w:rsidP="00A7625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06331">
        <w:rPr>
          <w:rFonts w:ascii="Times New Roman" w:hAnsi="Times New Roman"/>
          <w:bCs/>
          <w:sz w:val="28"/>
          <w:szCs w:val="28"/>
        </w:rPr>
        <w:t>асистенту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філософії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культурології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Катерині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ШЕСТАКОВІЙ;</w:t>
      </w:r>
    </w:p>
    <w:p w14:paraId="2A54431B" w14:textId="77777777" w:rsidR="00A76256" w:rsidRPr="00106331" w:rsidRDefault="00A76256" w:rsidP="00A76256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06331">
        <w:rPr>
          <w:rFonts w:ascii="Times New Roman" w:hAnsi="Times New Roman"/>
          <w:bCs/>
          <w:sz w:val="28"/>
          <w:szCs w:val="28"/>
        </w:rPr>
        <w:lastRenderedPageBreak/>
        <w:t>асистенту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іноземних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мов для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природничих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факультетів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Наталії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ЦИНТАР</w:t>
      </w:r>
      <w:r w:rsidR="002520A5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7D9F27E4" w14:textId="77777777" w:rsidR="00A76256" w:rsidRPr="00106331" w:rsidRDefault="00A76256" w:rsidP="00A7625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вченого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звання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професора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>:</w:t>
      </w:r>
    </w:p>
    <w:p w14:paraId="5DCA41CC" w14:textId="77777777" w:rsidR="00A76256" w:rsidRPr="002520A5" w:rsidRDefault="00A76256" w:rsidP="000417CF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20A5">
        <w:rPr>
          <w:rFonts w:ascii="Times New Roman" w:hAnsi="Times New Roman"/>
          <w:bCs/>
          <w:sz w:val="28"/>
          <w:szCs w:val="28"/>
        </w:rPr>
        <w:t xml:space="preserve">доценту </w:t>
      </w:r>
      <w:proofErr w:type="spellStart"/>
      <w:r w:rsidRPr="002520A5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2520A5">
        <w:rPr>
          <w:rFonts w:ascii="Times New Roman" w:hAnsi="Times New Roman"/>
          <w:bCs/>
          <w:sz w:val="28"/>
          <w:szCs w:val="28"/>
        </w:rPr>
        <w:t xml:space="preserve"> приватного права </w:t>
      </w:r>
      <w:proofErr w:type="spellStart"/>
      <w:r w:rsidRPr="002520A5">
        <w:rPr>
          <w:rFonts w:ascii="Times New Roman" w:hAnsi="Times New Roman"/>
          <w:bCs/>
          <w:sz w:val="28"/>
          <w:szCs w:val="28"/>
        </w:rPr>
        <w:t>Людмилі</w:t>
      </w:r>
      <w:proofErr w:type="spellEnd"/>
      <w:r w:rsidRPr="002520A5">
        <w:rPr>
          <w:rFonts w:ascii="Times New Roman" w:hAnsi="Times New Roman"/>
          <w:bCs/>
          <w:sz w:val="28"/>
          <w:szCs w:val="28"/>
        </w:rPr>
        <w:t xml:space="preserve"> ВАКАРЮК</w:t>
      </w:r>
      <w:r w:rsidR="002520A5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334B2592" w14:textId="77777777" w:rsidR="00A76256" w:rsidRPr="00826441" w:rsidRDefault="002520A5" w:rsidP="002520A5">
      <w:pPr>
        <w:spacing w:after="0" w:line="240" w:lineRule="auto"/>
        <w:ind w:left="360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9D2FCC" w:rsidRPr="002520A5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</w:t>
      </w:r>
      <w:r w:rsidR="009D2FCC" w:rsidRPr="002520A5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A76256" w:rsidRPr="00826441">
        <w:rPr>
          <w:rFonts w:ascii="Times New Roman" w:hAnsi="Times New Roman"/>
          <w:i/>
          <w:sz w:val="24"/>
          <w:szCs w:val="24"/>
          <w:lang w:val="uk-UA"/>
        </w:rPr>
        <w:t xml:space="preserve">методист Центру забезпечення якості вищої освіти ЧНУ </w:t>
      </w:r>
    </w:p>
    <w:p w14:paraId="64ED328B" w14:textId="77777777" w:rsidR="00A76256" w:rsidRPr="00826441" w:rsidRDefault="00A76256" w:rsidP="002520A5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826441">
        <w:rPr>
          <w:rFonts w:ascii="Times New Roman" w:hAnsi="Times New Roman"/>
          <w:i/>
          <w:sz w:val="24"/>
          <w:szCs w:val="24"/>
          <w:lang w:val="uk-UA"/>
        </w:rPr>
        <w:t xml:space="preserve">Катерина МЕЛЬНИК  </w:t>
      </w:r>
    </w:p>
    <w:p w14:paraId="7AB8FCE6" w14:textId="77777777" w:rsidR="002520A5" w:rsidRPr="00826441" w:rsidRDefault="002520A5" w:rsidP="002520A5">
      <w:pPr>
        <w:spacing w:after="0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14:paraId="25CAEDCE" w14:textId="77777777" w:rsidR="00A76256" w:rsidRPr="00826441" w:rsidRDefault="00A76256" w:rsidP="00826441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26441">
        <w:rPr>
          <w:rFonts w:ascii="Times New Roman" w:hAnsi="Times New Roman" w:cs="Times New Roman"/>
          <w:b/>
          <w:sz w:val="28"/>
          <w:szCs w:val="28"/>
          <w:lang w:val="uk-UA"/>
        </w:rPr>
        <w:t>4.3.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r w:rsidRPr="0082644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підвищення кваліфікації науково-педагогічних кадрів з теми </w:t>
      </w:r>
      <w:r w:rsidRPr="00826441">
        <w:rPr>
          <w:rFonts w:ascii="Times New Roman" w:hAnsi="Times New Roman"/>
          <w:sz w:val="28"/>
          <w:szCs w:val="28"/>
          <w:lang w:val="uk-UA"/>
        </w:rPr>
        <w:t xml:space="preserve">«Розвиток </w:t>
      </w:r>
      <w:proofErr w:type="spellStart"/>
      <w:r w:rsidRPr="00826441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Pr="00826441">
        <w:rPr>
          <w:rFonts w:ascii="Times New Roman" w:hAnsi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</w:t>
      </w:r>
    </w:p>
    <w:p w14:paraId="7511C130" w14:textId="77777777" w:rsidR="00A76256" w:rsidRPr="00826441" w:rsidRDefault="00826441" w:rsidP="00826441">
      <w:pPr>
        <w:pStyle w:val="a3"/>
        <w:ind w:left="36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</w:t>
      </w:r>
      <w:r w:rsidR="009D2FCC" w:rsidRPr="00826441">
        <w:rPr>
          <w:rFonts w:ascii="Times New Roman" w:hAnsi="Times New Roman"/>
          <w:b/>
          <w:i/>
          <w:sz w:val="24"/>
          <w:szCs w:val="24"/>
          <w:lang w:val="uk-UA"/>
        </w:rPr>
        <w:t xml:space="preserve">    </w:t>
      </w:r>
      <w:r w:rsidR="009D2FCC" w:rsidRPr="00826441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A76256" w:rsidRPr="00826441">
        <w:rPr>
          <w:rFonts w:ascii="Times New Roman" w:hAnsi="Times New Roman"/>
          <w:i/>
          <w:sz w:val="24"/>
          <w:szCs w:val="24"/>
        </w:rPr>
        <w:t xml:space="preserve">проректор з </w:t>
      </w:r>
      <w:proofErr w:type="spellStart"/>
      <w:r w:rsidR="00A76256" w:rsidRPr="00826441">
        <w:rPr>
          <w:rFonts w:ascii="Times New Roman" w:hAnsi="Times New Roman"/>
          <w:i/>
          <w:sz w:val="24"/>
          <w:szCs w:val="24"/>
        </w:rPr>
        <w:t>науково-педагогічної</w:t>
      </w:r>
      <w:proofErr w:type="spellEnd"/>
      <w:r w:rsidR="00A76256" w:rsidRPr="008264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6256" w:rsidRPr="00826441">
        <w:rPr>
          <w:rFonts w:ascii="Times New Roman" w:hAnsi="Times New Roman"/>
          <w:i/>
          <w:sz w:val="24"/>
          <w:szCs w:val="24"/>
        </w:rPr>
        <w:t>роботи</w:t>
      </w:r>
      <w:proofErr w:type="spellEnd"/>
      <w:r w:rsidR="00A76256" w:rsidRPr="00826441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="00A76256" w:rsidRPr="00826441">
        <w:rPr>
          <w:rFonts w:ascii="Times New Roman" w:hAnsi="Times New Roman"/>
          <w:i/>
          <w:sz w:val="24"/>
          <w:szCs w:val="24"/>
        </w:rPr>
        <w:t>освітньої</w:t>
      </w:r>
      <w:proofErr w:type="spellEnd"/>
      <w:r w:rsidR="00A76256" w:rsidRPr="008264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A76256" w:rsidRPr="00826441">
        <w:rPr>
          <w:rFonts w:ascii="Times New Roman" w:hAnsi="Times New Roman"/>
          <w:i/>
          <w:sz w:val="24"/>
          <w:szCs w:val="24"/>
        </w:rPr>
        <w:t>діяльності</w:t>
      </w:r>
      <w:proofErr w:type="spellEnd"/>
      <w:r w:rsidR="00A76256" w:rsidRPr="00826441">
        <w:rPr>
          <w:rFonts w:ascii="Times New Roman" w:hAnsi="Times New Roman"/>
          <w:i/>
          <w:sz w:val="24"/>
          <w:szCs w:val="24"/>
        </w:rPr>
        <w:t xml:space="preserve"> </w:t>
      </w:r>
    </w:p>
    <w:p w14:paraId="452D47F9" w14:textId="77777777" w:rsidR="00A76256" w:rsidRPr="00826441" w:rsidRDefault="00A76256" w:rsidP="00826441">
      <w:pPr>
        <w:pStyle w:val="a3"/>
        <w:spacing w:line="240" w:lineRule="auto"/>
        <w:ind w:left="30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26441">
        <w:rPr>
          <w:rFonts w:ascii="Times New Roman" w:hAnsi="Times New Roman"/>
          <w:i/>
          <w:sz w:val="24"/>
          <w:szCs w:val="24"/>
        </w:rPr>
        <w:t>Тетяна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ФЕДІРЧИК</w:t>
      </w:r>
    </w:p>
    <w:p w14:paraId="752EE6E8" w14:textId="77777777" w:rsidR="00A76256" w:rsidRPr="00826441" w:rsidRDefault="00A76256" w:rsidP="00826441">
      <w:pPr>
        <w:pStyle w:val="a3"/>
        <w:spacing w:line="240" w:lineRule="auto"/>
        <w:ind w:left="307"/>
        <w:jc w:val="right"/>
        <w:rPr>
          <w:rFonts w:ascii="Times New Roman" w:hAnsi="Times New Roman"/>
          <w:b/>
          <w:spacing w:val="-4"/>
          <w:sz w:val="24"/>
          <w:szCs w:val="24"/>
        </w:rPr>
      </w:pPr>
    </w:p>
    <w:p w14:paraId="235D4F1D" w14:textId="77777777" w:rsidR="00A76256" w:rsidRPr="00106331" w:rsidRDefault="00A76256" w:rsidP="00F54E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26441">
        <w:rPr>
          <w:rFonts w:ascii="Times New Roman" w:hAnsi="Times New Roman" w:cs="Times New Roman"/>
          <w:b/>
          <w:sz w:val="28"/>
          <w:szCs w:val="28"/>
        </w:rPr>
        <w:t>4.4.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внутрішньо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переміщених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з теми «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Інтегрований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адаптації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06331">
        <w:rPr>
          <w:rFonts w:ascii="Times New Roman" w:hAnsi="Times New Roman" w:cs="Times New Roman"/>
          <w:sz w:val="28"/>
          <w:szCs w:val="28"/>
        </w:rPr>
        <w:t>підприємництва</w:t>
      </w:r>
      <w:proofErr w:type="spellEnd"/>
      <w:r w:rsidRPr="00106331">
        <w:rPr>
          <w:rFonts w:ascii="Times New Roman" w:hAnsi="Times New Roman" w:cs="Times New Roman"/>
          <w:sz w:val="28"/>
          <w:szCs w:val="28"/>
        </w:rPr>
        <w:t>».</w:t>
      </w:r>
    </w:p>
    <w:p w14:paraId="4DB0D6B0" w14:textId="77777777" w:rsidR="00826441" w:rsidRPr="00826441" w:rsidRDefault="00826441" w:rsidP="00826441">
      <w:pPr>
        <w:pStyle w:val="a3"/>
        <w:spacing w:line="240" w:lineRule="auto"/>
        <w:ind w:left="30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</w:t>
      </w:r>
      <w:r w:rsidRPr="00826441">
        <w:rPr>
          <w:rFonts w:ascii="Times New Roman" w:hAnsi="Times New Roman"/>
          <w:b/>
          <w:i/>
          <w:sz w:val="24"/>
          <w:szCs w:val="24"/>
          <w:lang w:val="uk-UA"/>
        </w:rPr>
        <w:t xml:space="preserve">    </w:t>
      </w:r>
      <w:r w:rsidRPr="00826441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Pr="00826441">
        <w:rPr>
          <w:rFonts w:ascii="Times New Roman" w:hAnsi="Times New Roman"/>
          <w:i/>
          <w:sz w:val="24"/>
          <w:szCs w:val="24"/>
        </w:rPr>
        <w:t xml:space="preserve">проректор з </w:t>
      </w:r>
      <w:proofErr w:type="spellStart"/>
      <w:r w:rsidRPr="00826441">
        <w:rPr>
          <w:rFonts w:ascii="Times New Roman" w:hAnsi="Times New Roman"/>
          <w:i/>
          <w:sz w:val="24"/>
          <w:szCs w:val="24"/>
        </w:rPr>
        <w:t>науково-педагогічної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6441">
        <w:rPr>
          <w:rFonts w:ascii="Times New Roman" w:hAnsi="Times New Roman"/>
          <w:i/>
          <w:sz w:val="24"/>
          <w:szCs w:val="24"/>
        </w:rPr>
        <w:t>роботи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826441">
        <w:rPr>
          <w:rFonts w:ascii="Times New Roman" w:hAnsi="Times New Roman"/>
          <w:i/>
          <w:sz w:val="24"/>
          <w:szCs w:val="24"/>
        </w:rPr>
        <w:t>освітньої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26441">
        <w:rPr>
          <w:rFonts w:ascii="Times New Roman" w:hAnsi="Times New Roman"/>
          <w:i/>
          <w:sz w:val="24"/>
          <w:szCs w:val="24"/>
        </w:rPr>
        <w:t>діяльності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</w:t>
      </w:r>
    </w:p>
    <w:p w14:paraId="1428FEE6" w14:textId="77777777" w:rsidR="00826441" w:rsidRPr="00826441" w:rsidRDefault="00826441" w:rsidP="00826441">
      <w:pPr>
        <w:pStyle w:val="a3"/>
        <w:spacing w:line="240" w:lineRule="auto"/>
        <w:ind w:left="307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826441">
        <w:rPr>
          <w:rFonts w:ascii="Times New Roman" w:hAnsi="Times New Roman"/>
          <w:i/>
          <w:sz w:val="24"/>
          <w:szCs w:val="24"/>
        </w:rPr>
        <w:t>Тетяна</w:t>
      </w:r>
      <w:proofErr w:type="spellEnd"/>
      <w:r w:rsidRPr="00826441">
        <w:rPr>
          <w:rFonts w:ascii="Times New Roman" w:hAnsi="Times New Roman"/>
          <w:i/>
          <w:sz w:val="24"/>
          <w:szCs w:val="24"/>
        </w:rPr>
        <w:t xml:space="preserve"> ФЕДІРЧИК</w:t>
      </w:r>
    </w:p>
    <w:p w14:paraId="03C772AF" w14:textId="77777777" w:rsidR="00A76256" w:rsidRDefault="00A76256" w:rsidP="00A76256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874EBC" w14:textId="77777777" w:rsidR="00466CA2" w:rsidRPr="00973130" w:rsidRDefault="00466CA2" w:rsidP="00466CA2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14:paraId="02E44DC1" w14:textId="77777777" w:rsidR="00826441" w:rsidRDefault="00826441" w:rsidP="00994F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0976">
        <w:rPr>
          <w:rFonts w:ascii="Times New Roman" w:hAnsi="Times New Roman" w:cs="Times New Roman"/>
          <w:b/>
          <w:sz w:val="28"/>
          <w:szCs w:val="28"/>
          <w:lang w:val="uk-UA"/>
        </w:rPr>
        <w:t>1.</w:t>
      </w:r>
      <w:r w:rsidRPr="001063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66CA2">
        <w:rPr>
          <w:rFonts w:ascii="Times New Roman" w:hAnsi="Times New Roman" w:cs="Times New Roman"/>
          <w:sz w:val="28"/>
          <w:szCs w:val="28"/>
          <w:lang w:val="uk-UA"/>
        </w:rPr>
        <w:t xml:space="preserve">Аналіз результатів анкетування здобувачів освіти за опитувальником «Викладач очима студентів» за підсумками </w:t>
      </w:r>
      <w:r w:rsidR="00466CA2">
        <w:rPr>
          <w:rFonts w:ascii="Times New Roman" w:hAnsi="Times New Roman" w:cs="Times New Roman"/>
          <w:sz w:val="28"/>
          <w:szCs w:val="28"/>
          <w:lang w:val="uk-UA"/>
        </w:rPr>
        <w:t xml:space="preserve">літньої </w:t>
      </w:r>
      <w:r w:rsidRPr="00466CA2">
        <w:rPr>
          <w:rFonts w:ascii="Times New Roman" w:hAnsi="Times New Roman" w:cs="Times New Roman"/>
          <w:sz w:val="28"/>
          <w:szCs w:val="28"/>
          <w:lang w:val="uk-UA"/>
        </w:rPr>
        <w:t>екзаменаційної сесії ІІ сем. 2023-2024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466CA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466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B879539" w14:textId="77777777" w:rsidR="00466CA2" w:rsidRPr="00466CA2" w:rsidRDefault="00466CA2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6B745059" w14:textId="77777777" w:rsidR="002F53A9" w:rsidRDefault="002421BA" w:rsidP="002F53A9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466CA2" w:rsidRPr="00466CA2">
        <w:rPr>
          <w:rFonts w:ascii="Times New Roman" w:hAnsi="Times New Roman"/>
          <w:i/>
          <w:sz w:val="28"/>
          <w:szCs w:val="28"/>
          <w:lang w:val="uk-UA"/>
        </w:rPr>
        <w:t>Тетяна МЄДІНА</w:t>
      </w:r>
      <w:r w:rsidR="00466CA2" w:rsidRPr="00466CA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66CA2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466CA2" w:rsidRPr="00466CA2">
        <w:rPr>
          <w:rFonts w:ascii="Times New Roman" w:hAnsi="Times New Roman"/>
          <w:sz w:val="28"/>
          <w:szCs w:val="28"/>
          <w:lang w:val="uk-UA"/>
        </w:rPr>
        <w:t>керівник соціологічної лабораторії ЧНУ</w:t>
      </w:r>
      <w:r w:rsidR="007710B4">
        <w:rPr>
          <w:rFonts w:ascii="Times New Roman" w:hAnsi="Times New Roman"/>
          <w:sz w:val="28"/>
          <w:szCs w:val="28"/>
          <w:lang w:val="uk-UA"/>
        </w:rPr>
        <w:t xml:space="preserve">, яка детально проаналізувала результати </w:t>
      </w:r>
      <w:r w:rsidR="002F53A9">
        <w:rPr>
          <w:rFonts w:ascii="Times New Roman" w:hAnsi="Times New Roman" w:cs="Times New Roman"/>
          <w:sz w:val="28"/>
          <w:szCs w:val="28"/>
          <w:lang w:val="uk-UA"/>
        </w:rPr>
        <w:t>опитування</w:t>
      </w:r>
      <w:r w:rsidR="002F53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F53A9" w:rsidRPr="00466CA2">
        <w:rPr>
          <w:rFonts w:ascii="Times New Roman" w:hAnsi="Times New Roman" w:cs="Times New Roman"/>
          <w:sz w:val="28"/>
          <w:szCs w:val="28"/>
          <w:lang w:val="uk-UA"/>
        </w:rPr>
        <w:t xml:space="preserve">за підсумками </w:t>
      </w:r>
      <w:r w:rsidR="002F53A9">
        <w:rPr>
          <w:rFonts w:ascii="Times New Roman" w:hAnsi="Times New Roman" w:cs="Times New Roman"/>
          <w:sz w:val="28"/>
          <w:szCs w:val="28"/>
          <w:lang w:val="uk-UA"/>
        </w:rPr>
        <w:t xml:space="preserve">літньої </w:t>
      </w:r>
      <w:r w:rsidR="002F53A9" w:rsidRPr="00466CA2">
        <w:rPr>
          <w:rFonts w:ascii="Times New Roman" w:hAnsi="Times New Roman" w:cs="Times New Roman"/>
          <w:sz w:val="28"/>
          <w:szCs w:val="28"/>
          <w:lang w:val="uk-UA"/>
        </w:rPr>
        <w:t>екзаменаційної сесії ІІ сем. 2023-2024</w:t>
      </w:r>
      <w:r w:rsidR="002F53A9" w:rsidRPr="00106331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2F53A9" w:rsidRPr="00466CA2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2F53A9" w:rsidRPr="00466CA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83B5058" w14:textId="77777777" w:rsidR="0052032B" w:rsidRDefault="0052032B" w:rsidP="0052032B">
      <w:pPr>
        <w:spacing w:after="0" w:line="276" w:lineRule="auto"/>
        <w:ind w:hanging="14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A5338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</w:t>
      </w:r>
      <w:r w:rsidRPr="00A5338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Інформація додається (додаток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1</w:t>
      </w:r>
      <w:r w:rsidRPr="00A5338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).</w:t>
      </w:r>
    </w:p>
    <w:p w14:paraId="468631C9" w14:textId="77777777" w:rsidR="00466CA2" w:rsidRDefault="00466CA2" w:rsidP="00994FEE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530C27D" w14:textId="77777777" w:rsidR="005D5EC3" w:rsidRPr="00D4322F" w:rsidRDefault="002421BA" w:rsidP="00994FEE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="005D5EC3" w:rsidRPr="005D5EC3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="005D5EC3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5D5EC3" w:rsidRPr="001653E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r w:rsidR="00D4322F">
        <w:rPr>
          <w:rFonts w:ascii="Times New Roman" w:hAnsi="Times New Roman"/>
          <w:sz w:val="28"/>
          <w:szCs w:val="28"/>
          <w:lang w:val="uk-UA"/>
        </w:rPr>
        <w:t xml:space="preserve"> зауважила на:</w:t>
      </w:r>
    </w:p>
    <w:p w14:paraId="5AA20069" w14:textId="77777777" w:rsidR="005D5EC3" w:rsidRPr="00EF73E9" w:rsidRDefault="00EF73E9" w:rsidP="002421BA">
      <w:pPr>
        <w:pStyle w:val="a3"/>
        <w:numPr>
          <w:ilvl w:val="0"/>
          <w:numId w:val="20"/>
        </w:numPr>
        <w:spacing w:line="276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921856">
        <w:rPr>
          <w:rFonts w:ascii="Times New Roman" w:hAnsi="Times New Roman"/>
          <w:sz w:val="28"/>
          <w:szCs w:val="28"/>
          <w:lang w:val="uk-UA"/>
        </w:rPr>
        <w:t>ведення конструктивно</w:t>
      </w:r>
      <w:r w:rsidR="0052032B">
        <w:rPr>
          <w:rFonts w:ascii="Times New Roman" w:hAnsi="Times New Roman"/>
          <w:sz w:val="28"/>
          <w:szCs w:val="28"/>
          <w:lang w:val="uk-UA"/>
        </w:rPr>
        <w:t>го</w:t>
      </w:r>
      <w:r w:rsidR="00D4322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аналізу результат</w:t>
      </w:r>
      <w:r w:rsidR="00D4322F">
        <w:rPr>
          <w:rFonts w:ascii="Times New Roman" w:hAnsi="Times New Roman"/>
          <w:sz w:val="28"/>
          <w:szCs w:val="28"/>
          <w:lang w:val="uk-UA"/>
        </w:rPr>
        <w:t>ів</w:t>
      </w:r>
      <w:r>
        <w:rPr>
          <w:rFonts w:ascii="Times New Roman" w:hAnsi="Times New Roman"/>
          <w:sz w:val="28"/>
          <w:szCs w:val="28"/>
          <w:lang w:val="uk-UA"/>
        </w:rPr>
        <w:t xml:space="preserve"> анкетування в порівнянні з </w:t>
      </w:r>
      <w:r w:rsidR="00D4322F">
        <w:rPr>
          <w:rFonts w:ascii="Times New Roman" w:hAnsi="Times New Roman"/>
          <w:sz w:val="28"/>
          <w:szCs w:val="28"/>
          <w:lang w:val="uk-UA"/>
        </w:rPr>
        <w:t>опитуванням</w:t>
      </w:r>
      <w:r>
        <w:rPr>
          <w:rFonts w:ascii="Times New Roman" w:hAnsi="Times New Roman"/>
          <w:sz w:val="28"/>
          <w:szCs w:val="28"/>
          <w:lang w:val="uk-UA"/>
        </w:rPr>
        <w:t xml:space="preserve"> за ОП;</w:t>
      </w:r>
    </w:p>
    <w:p w14:paraId="13F6B588" w14:textId="77777777" w:rsidR="00D4322F" w:rsidRPr="00D4322F" w:rsidRDefault="00EF73E9" w:rsidP="002421BA">
      <w:pPr>
        <w:pStyle w:val="a3"/>
        <w:numPr>
          <w:ilvl w:val="0"/>
          <w:numId w:val="20"/>
        </w:numPr>
        <w:spacing w:line="276" w:lineRule="auto"/>
        <w:ind w:left="142" w:firstLine="2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наявність </w:t>
      </w:r>
      <w:r w:rsidR="00D4322F">
        <w:rPr>
          <w:rFonts w:ascii="Times New Roman" w:hAnsi="Times New Roman"/>
          <w:sz w:val="28"/>
          <w:szCs w:val="28"/>
          <w:lang w:val="uk-UA"/>
        </w:rPr>
        <w:t xml:space="preserve">всіх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навчальних </w:t>
      </w:r>
      <w:r w:rsidR="00E639DF">
        <w:rPr>
          <w:rFonts w:ascii="Times New Roman" w:hAnsi="Times New Roman"/>
          <w:sz w:val="28"/>
          <w:szCs w:val="28"/>
          <w:lang w:val="uk-UA"/>
        </w:rPr>
        <w:t xml:space="preserve">дисциплін в </w:t>
      </w:r>
      <w:r w:rsidR="00D4322F">
        <w:rPr>
          <w:rFonts w:ascii="Times New Roman" w:hAnsi="Times New Roman"/>
          <w:sz w:val="28"/>
          <w:szCs w:val="28"/>
          <w:lang w:val="en-US"/>
        </w:rPr>
        <w:t>MOODLE</w:t>
      </w:r>
      <w:r w:rsidR="00D4322F">
        <w:rPr>
          <w:rFonts w:ascii="Times New Roman" w:hAnsi="Times New Roman"/>
          <w:sz w:val="28"/>
          <w:szCs w:val="28"/>
          <w:lang w:val="uk-UA"/>
        </w:rPr>
        <w:t xml:space="preserve"> (удосконалено багато речей).</w:t>
      </w:r>
    </w:p>
    <w:p w14:paraId="7A9EDFC5" w14:textId="77777777" w:rsidR="00466CA2" w:rsidRPr="00466CA2" w:rsidRDefault="00466CA2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3BFB7FB4" w14:textId="77777777" w:rsidR="00466CA2" w:rsidRPr="00466CA2" w:rsidRDefault="00466CA2" w:rsidP="00994FEE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66CA2">
        <w:rPr>
          <w:rFonts w:ascii="Times New Roman" w:hAnsi="Times New Roman"/>
          <w:sz w:val="28"/>
          <w:szCs w:val="28"/>
          <w:lang w:val="uk-UA"/>
        </w:rPr>
        <w:t>Інформацію про результати анкетування здобувачів освіти за опитувальником «Викладач очима студентів» за підсумками екзаменаційної сесії ІІ сем. 2023-2024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 w:rsidRPr="00466CA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466CA2">
        <w:rPr>
          <w:rFonts w:ascii="Times New Roman" w:hAnsi="Times New Roman"/>
          <w:sz w:val="28"/>
          <w:szCs w:val="28"/>
          <w:lang w:val="uk-UA"/>
        </w:rPr>
        <w:t>. взяти до відома, обговорити на засіданнях Вчених рад факультетів</w:t>
      </w:r>
      <w:r w:rsidR="007710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CA2">
        <w:rPr>
          <w:rFonts w:ascii="Times New Roman" w:hAnsi="Times New Roman"/>
          <w:sz w:val="28"/>
          <w:szCs w:val="28"/>
          <w:lang w:val="uk-UA"/>
        </w:rPr>
        <w:t>/</w:t>
      </w:r>
      <w:r w:rsidR="007710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66CA2">
        <w:rPr>
          <w:rFonts w:ascii="Times New Roman" w:hAnsi="Times New Roman"/>
          <w:sz w:val="28"/>
          <w:szCs w:val="28"/>
          <w:lang w:val="uk-UA"/>
        </w:rPr>
        <w:t xml:space="preserve">наукових інститутів, кафедр та спланувати заходи щодо </w:t>
      </w:r>
      <w:r w:rsidRPr="00466CA2">
        <w:rPr>
          <w:rFonts w:ascii="Times New Roman" w:hAnsi="Times New Roman"/>
          <w:sz w:val="28"/>
          <w:szCs w:val="28"/>
          <w:lang w:val="uk-UA"/>
        </w:rPr>
        <w:lastRenderedPageBreak/>
        <w:t>усунення недоліків у діяльності науково-педагогічних працівників при реалізації освітніх компонентів.</w:t>
      </w:r>
    </w:p>
    <w:p w14:paraId="3A5EEF0A" w14:textId="77777777" w:rsidR="00466CA2" w:rsidRDefault="00466CA2" w:rsidP="00994FEE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466CA2">
        <w:rPr>
          <w:rFonts w:ascii="Times New Roman" w:hAnsi="Times New Roman"/>
          <w:sz w:val="28"/>
          <w:szCs w:val="28"/>
          <w:lang w:val="uk-UA"/>
        </w:rPr>
        <w:t xml:space="preserve">Результати  анкетування здобувачів освіти за опитувальником «Викладач очима студентів» за підсумками екзаменаційної сесії ІІ сем. 2023-2024 </w:t>
      </w:r>
      <w:proofErr w:type="spellStart"/>
      <w:r w:rsidRPr="00466CA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466CA2">
        <w:rPr>
          <w:rFonts w:ascii="Times New Roman" w:hAnsi="Times New Roman"/>
          <w:sz w:val="28"/>
          <w:szCs w:val="28"/>
          <w:lang w:val="uk-UA"/>
        </w:rPr>
        <w:t>. оприлюднити на сайті ЧНУ у рубриці «Забезпечення якості вищої освіти».</w:t>
      </w:r>
    </w:p>
    <w:p w14:paraId="67051385" w14:textId="77777777" w:rsidR="006118FB" w:rsidRPr="00466CA2" w:rsidRDefault="006118FB" w:rsidP="00994FEE">
      <w:pPr>
        <w:pStyle w:val="a3"/>
        <w:numPr>
          <w:ilvl w:val="0"/>
          <w:numId w:val="8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заходи популяризації академічної доброчесності на кафедрах / факультетах / навчально-наукових інститутах.</w:t>
      </w:r>
    </w:p>
    <w:p w14:paraId="48CABAB2" w14:textId="77777777" w:rsidR="00BF2FB8" w:rsidRPr="00BF2FB8" w:rsidRDefault="00BF2FB8" w:rsidP="00BF2FB8">
      <w:pPr>
        <w:pStyle w:val="a3"/>
        <w:spacing w:after="0" w:line="276" w:lineRule="auto"/>
        <w:ind w:left="142"/>
        <w:rPr>
          <w:rFonts w:ascii="Times New Roman" w:hAnsi="Times New Roman"/>
          <w:sz w:val="28"/>
          <w:szCs w:val="28"/>
          <w:lang w:val="uk-UA"/>
        </w:rPr>
      </w:pPr>
      <w:r w:rsidRPr="00BF2FB8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24690F4A" w14:textId="77777777" w:rsidR="00466CA2" w:rsidRPr="00466CA2" w:rsidRDefault="00466CA2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7C4E71" w14:textId="77777777" w:rsidR="001246D9" w:rsidRPr="00973130" w:rsidRDefault="001246D9" w:rsidP="00994FEE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14:paraId="54DA269B" w14:textId="77777777" w:rsidR="00826441" w:rsidRPr="00106331" w:rsidRDefault="00466CA2" w:rsidP="002421BA">
      <w:pPr>
        <w:pStyle w:val="a3"/>
        <w:spacing w:line="276" w:lineRule="auto"/>
        <w:ind w:left="0" w:hanging="284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4"/>
          <w:szCs w:val="24"/>
          <w:lang w:val="uk-UA"/>
        </w:rPr>
        <w:t xml:space="preserve"> </w:t>
      </w:r>
      <w:r w:rsidR="002421BA">
        <w:rPr>
          <w:rFonts w:ascii="Times New Roman" w:hAnsi="Times New Roman"/>
          <w:b/>
          <w:i/>
          <w:sz w:val="24"/>
          <w:szCs w:val="24"/>
          <w:lang w:val="uk-UA"/>
        </w:rPr>
        <w:t xml:space="preserve">   </w:t>
      </w:r>
      <w:r w:rsidR="00826441" w:rsidRPr="005C0976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797D2F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826441" w:rsidRPr="00106331">
        <w:rPr>
          <w:rFonts w:ascii="Times New Roman" w:hAnsi="Times New Roman"/>
          <w:bCs/>
          <w:sz w:val="28"/>
          <w:szCs w:val="28"/>
          <w:lang w:val="uk-UA"/>
        </w:rPr>
        <w:t xml:space="preserve">Аналіз стану реалізації процедури </w:t>
      </w:r>
      <w:r w:rsidR="00826441" w:rsidRPr="00106331">
        <w:rPr>
          <w:rFonts w:ascii="Times New Roman" w:hAnsi="Times New Roman"/>
          <w:sz w:val="28"/>
          <w:szCs w:val="28"/>
          <w:lang w:val="uk-UA"/>
        </w:rPr>
        <w:t xml:space="preserve">вибору здобувачами навчальних  дисциплін із </w:t>
      </w:r>
      <w:proofErr w:type="spellStart"/>
      <w:r w:rsidR="00826441" w:rsidRPr="00106331">
        <w:rPr>
          <w:rFonts w:ascii="Times New Roman" w:hAnsi="Times New Roman"/>
          <w:sz w:val="28"/>
          <w:szCs w:val="28"/>
          <w:lang w:val="uk-UA"/>
        </w:rPr>
        <w:t>загальноуніверситетського</w:t>
      </w:r>
      <w:proofErr w:type="spellEnd"/>
      <w:r w:rsidR="00826441" w:rsidRPr="00106331">
        <w:rPr>
          <w:rFonts w:ascii="Times New Roman" w:hAnsi="Times New Roman"/>
          <w:sz w:val="28"/>
          <w:szCs w:val="28"/>
          <w:lang w:val="uk-UA"/>
        </w:rPr>
        <w:t xml:space="preserve"> каталогу та якості їх навчально-методичного забезпечення.</w:t>
      </w:r>
    </w:p>
    <w:p w14:paraId="5007F554" w14:textId="77777777" w:rsidR="001246D9" w:rsidRPr="00466CA2" w:rsidRDefault="001246D9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5C5B7C5E" w14:textId="77777777" w:rsidR="00D37614" w:rsidRDefault="002421BA" w:rsidP="00994FEE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proofErr w:type="spellStart"/>
      <w:r w:rsidR="001246D9" w:rsidRPr="00797D2F">
        <w:rPr>
          <w:rFonts w:ascii="Times New Roman" w:hAnsi="Times New Roman"/>
          <w:i/>
          <w:sz w:val="28"/>
          <w:szCs w:val="28"/>
        </w:rPr>
        <w:t>Ігор</w:t>
      </w:r>
      <w:proofErr w:type="spellEnd"/>
      <w:r w:rsidR="001246D9" w:rsidRPr="00797D2F">
        <w:rPr>
          <w:rFonts w:ascii="Times New Roman" w:hAnsi="Times New Roman"/>
          <w:i/>
          <w:sz w:val="28"/>
          <w:szCs w:val="28"/>
        </w:rPr>
        <w:t xml:space="preserve"> МАРЦЕНЯК </w:t>
      </w:r>
      <w:r w:rsidR="001246D9" w:rsidRPr="00797D2F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="001246D9" w:rsidRPr="00D4322F">
        <w:rPr>
          <w:rFonts w:ascii="Times New Roman" w:hAnsi="Times New Roman"/>
          <w:sz w:val="28"/>
          <w:szCs w:val="28"/>
        </w:rPr>
        <w:t xml:space="preserve">заступник начальника </w:t>
      </w:r>
      <w:proofErr w:type="spellStart"/>
      <w:r w:rsidR="001246D9" w:rsidRPr="00D4322F">
        <w:rPr>
          <w:rFonts w:ascii="Times New Roman" w:hAnsi="Times New Roman"/>
          <w:sz w:val="28"/>
          <w:szCs w:val="28"/>
        </w:rPr>
        <w:t>навчального</w:t>
      </w:r>
      <w:proofErr w:type="spellEnd"/>
      <w:r w:rsidR="00797D2F" w:rsidRPr="00D4322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1246D9" w:rsidRPr="00D4322F">
        <w:rPr>
          <w:rFonts w:ascii="Times New Roman" w:hAnsi="Times New Roman"/>
          <w:sz w:val="28"/>
          <w:szCs w:val="28"/>
        </w:rPr>
        <w:t>відділу</w:t>
      </w:r>
      <w:proofErr w:type="spellEnd"/>
      <w:r w:rsidR="00D4322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21856">
        <w:rPr>
          <w:rFonts w:ascii="Times New Roman" w:hAnsi="Times New Roman"/>
          <w:sz w:val="28"/>
          <w:szCs w:val="28"/>
          <w:lang w:val="uk-UA"/>
        </w:rPr>
        <w:t xml:space="preserve">детально </w:t>
      </w:r>
      <w:r w:rsidR="00D4322F">
        <w:rPr>
          <w:rFonts w:ascii="Times New Roman" w:hAnsi="Times New Roman"/>
          <w:sz w:val="28"/>
          <w:szCs w:val="28"/>
          <w:lang w:val="uk-UA"/>
        </w:rPr>
        <w:t>про</w:t>
      </w:r>
      <w:r w:rsidR="00921856">
        <w:rPr>
          <w:rFonts w:ascii="Times New Roman" w:hAnsi="Times New Roman"/>
          <w:sz w:val="28"/>
          <w:szCs w:val="28"/>
          <w:lang w:val="uk-UA"/>
        </w:rPr>
        <w:t xml:space="preserve">аналізував </w:t>
      </w:r>
      <w:r w:rsidR="00D4322F">
        <w:rPr>
          <w:rFonts w:ascii="Times New Roman" w:hAnsi="Times New Roman"/>
          <w:sz w:val="28"/>
          <w:szCs w:val="28"/>
          <w:lang w:val="uk-UA"/>
        </w:rPr>
        <w:t>результати опитування здобувачів вищої освіти щодо участі у вільному виборі</w:t>
      </w:r>
      <w:r w:rsidR="00921856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14:paraId="3CBF0EB8" w14:textId="77777777" w:rsidR="00921856" w:rsidRDefault="002421BA" w:rsidP="00994FEE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921856">
        <w:rPr>
          <w:rFonts w:ascii="Times New Roman" w:hAnsi="Times New Roman"/>
          <w:sz w:val="28"/>
          <w:szCs w:val="28"/>
          <w:lang w:val="uk-UA"/>
        </w:rPr>
        <w:t>За</w:t>
      </w:r>
      <w:r w:rsidR="00452BF9">
        <w:rPr>
          <w:rFonts w:ascii="Times New Roman" w:hAnsi="Times New Roman"/>
          <w:sz w:val="28"/>
          <w:szCs w:val="28"/>
          <w:lang w:val="uk-UA"/>
        </w:rPr>
        <w:t>уважив</w:t>
      </w:r>
      <w:r w:rsidR="00921856">
        <w:rPr>
          <w:rFonts w:ascii="Times New Roman" w:hAnsi="Times New Roman"/>
          <w:sz w:val="28"/>
          <w:szCs w:val="28"/>
          <w:lang w:val="uk-UA"/>
        </w:rPr>
        <w:t xml:space="preserve"> на:</w:t>
      </w:r>
    </w:p>
    <w:p w14:paraId="08A48A41" w14:textId="77777777" w:rsidR="001246D9" w:rsidRDefault="00921856" w:rsidP="00994FEE">
      <w:pPr>
        <w:pStyle w:val="a3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52BF9">
        <w:rPr>
          <w:rFonts w:ascii="Times New Roman" w:hAnsi="Times New Roman"/>
          <w:sz w:val="28"/>
          <w:szCs w:val="28"/>
          <w:lang w:val="uk-UA"/>
        </w:rPr>
        <w:t xml:space="preserve">участь здобувачів вищої </w:t>
      </w:r>
      <w:r>
        <w:rPr>
          <w:rFonts w:ascii="Times New Roman" w:hAnsi="Times New Roman"/>
          <w:sz w:val="28"/>
          <w:szCs w:val="28"/>
          <w:lang w:val="uk-UA"/>
        </w:rPr>
        <w:t>освіти в опитуванні;</w:t>
      </w:r>
    </w:p>
    <w:p w14:paraId="2B589830" w14:textId="77777777" w:rsidR="00921856" w:rsidRPr="003923CD" w:rsidRDefault="00921856" w:rsidP="00994FEE">
      <w:pPr>
        <w:pStyle w:val="a3"/>
        <w:numPr>
          <w:ilvl w:val="0"/>
          <w:numId w:val="18"/>
        </w:numPr>
        <w:spacing w:after="0" w:line="276" w:lineRule="auto"/>
        <w:jc w:val="both"/>
        <w:rPr>
          <w:rStyle w:val="a5"/>
          <w:rFonts w:ascii="Times New Roman" w:hAnsi="Times New Roman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можливість вибору навчальної дисципліни за фахом;</w:t>
      </w:r>
    </w:p>
    <w:p w14:paraId="00D3223D" w14:textId="77777777" w:rsidR="003923CD" w:rsidRPr="003923CD" w:rsidRDefault="003923CD" w:rsidP="00475B98">
      <w:pPr>
        <w:pStyle w:val="a3"/>
        <w:numPr>
          <w:ilvl w:val="0"/>
          <w:numId w:val="18"/>
        </w:numPr>
        <w:spacing w:after="0" w:line="276" w:lineRule="auto"/>
        <w:ind w:left="0" w:firstLine="360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3923CD"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можливість </w:t>
      </w:r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ознайомлення із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>силабусами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усіх навчальних дисциплін </w:t>
      </w:r>
      <w:proofErr w:type="spellStart"/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>загальгоуніверситетського</w:t>
      </w:r>
      <w:proofErr w:type="spellEnd"/>
      <w:r>
        <w:rPr>
          <w:rStyle w:val="a5"/>
          <w:rFonts w:ascii="Times New Roman" w:hAnsi="Times New Roman"/>
          <w:i w:val="0"/>
          <w:sz w:val="28"/>
          <w:szCs w:val="28"/>
          <w:lang w:val="uk-UA"/>
        </w:rPr>
        <w:t xml:space="preserve"> каталогу;</w:t>
      </w:r>
    </w:p>
    <w:p w14:paraId="3ED5257F" w14:textId="77777777" w:rsidR="00797D2F" w:rsidRDefault="00D37614" w:rsidP="00994FE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37614">
        <w:rPr>
          <w:rFonts w:ascii="Times New Roman" w:hAnsi="Times New Roman" w:cs="Times New Roman"/>
          <w:sz w:val="28"/>
          <w:szCs w:val="28"/>
          <w:lang w:val="uk-UA"/>
        </w:rPr>
        <w:t>зауважив 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такі запитання</w:t>
      </w:r>
      <w:r w:rsidRPr="00D37614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20C60D7" w14:textId="77777777" w:rsidR="00D37614" w:rsidRPr="00D37614" w:rsidRDefault="00D37614" w:rsidP="00994FEE">
      <w:pPr>
        <w:pStyle w:val="a3"/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«Чи задоволені Ви запропонованим переліком вибіркових навчальних дисциплін?»;</w:t>
      </w:r>
    </w:p>
    <w:p w14:paraId="7FEBE607" w14:textId="77777777" w:rsidR="00D37614" w:rsidRDefault="00D37614" w:rsidP="00026E21">
      <w:pPr>
        <w:pStyle w:val="a3"/>
        <w:numPr>
          <w:ilvl w:val="0"/>
          <w:numId w:val="22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«Чи задоволені Ви якістю викладання</w:t>
      </w:r>
      <w:r w:rsidRPr="00D3761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навчальних дисциплін вільного вибору?»; а також прокоментував пропозиції щодо покращення організації освітнього процесу вільного вибору навчальних дисциплін:</w:t>
      </w:r>
    </w:p>
    <w:p w14:paraId="17E49727" w14:textId="77777777" w:rsidR="00D37614" w:rsidRDefault="00D37614" w:rsidP="00994FEE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загальноуніверситетського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каталогу;</w:t>
      </w:r>
    </w:p>
    <w:p w14:paraId="37876958" w14:textId="77777777" w:rsidR="00D37614" w:rsidRDefault="00D37614" w:rsidP="00994FEE">
      <w:pPr>
        <w:pStyle w:val="a3"/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ОП (спеціальністю)</w:t>
      </w:r>
      <w:r w:rsidR="005656F2">
        <w:rPr>
          <w:rFonts w:ascii="Times New Roman" w:hAnsi="Times New Roman"/>
          <w:sz w:val="28"/>
          <w:szCs w:val="28"/>
          <w:lang w:val="uk-UA"/>
        </w:rPr>
        <w:t>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14:paraId="60E114F5" w14:textId="77777777" w:rsidR="00881FC6" w:rsidRDefault="00881FC6" w:rsidP="00994FEE">
      <w:pPr>
        <w:pStyle w:val="a3"/>
        <w:spacing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  <w:r w:rsidRPr="005D5EC3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Pr="00881FC6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r>
        <w:rPr>
          <w:rFonts w:ascii="Times New Roman" w:hAnsi="Times New Roman"/>
          <w:sz w:val="28"/>
          <w:szCs w:val="28"/>
          <w:lang w:val="uk-UA"/>
        </w:rPr>
        <w:t xml:space="preserve"> відзначила детальний аналіз доповідача. Зауважила, що:</w:t>
      </w:r>
    </w:p>
    <w:p w14:paraId="35EDD97D" w14:textId="77777777" w:rsidR="00881FC6" w:rsidRDefault="00881FC6" w:rsidP="00994FEE">
      <w:pPr>
        <w:pStyle w:val="a3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881FC6">
        <w:rPr>
          <w:rFonts w:ascii="Times New Roman" w:hAnsi="Times New Roman"/>
          <w:sz w:val="28"/>
          <w:szCs w:val="28"/>
          <w:lang w:val="uk-UA"/>
        </w:rPr>
        <w:t xml:space="preserve">не всі студенти знають про каталог </w:t>
      </w:r>
      <w:r>
        <w:rPr>
          <w:rFonts w:ascii="Times New Roman" w:hAnsi="Times New Roman"/>
          <w:sz w:val="28"/>
          <w:szCs w:val="28"/>
          <w:lang w:val="uk-UA"/>
        </w:rPr>
        <w:t>вибіркових навчальних дисциплін;</w:t>
      </w:r>
    </w:p>
    <w:p w14:paraId="00BD6C20" w14:textId="77777777" w:rsidR="00881FC6" w:rsidRDefault="00881FC6" w:rsidP="00994FEE">
      <w:pPr>
        <w:pStyle w:val="a3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організації і проведення даного опитування долучати гарантів ОП, які мають презентувати цей каталог;</w:t>
      </w:r>
    </w:p>
    <w:p w14:paraId="7DE9C7AF" w14:textId="77777777" w:rsidR="00881FC6" w:rsidRDefault="00881FC6" w:rsidP="00994FEE">
      <w:pPr>
        <w:pStyle w:val="a3"/>
        <w:numPr>
          <w:ilvl w:val="0"/>
          <w:numId w:val="24"/>
        </w:numPr>
        <w:spacing w:after="0" w:line="276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студе</w:t>
      </w:r>
      <w:r w:rsidR="00F22D1F">
        <w:rPr>
          <w:rFonts w:ascii="Times New Roman" w:hAnsi="Times New Roman"/>
          <w:sz w:val="28"/>
          <w:szCs w:val="28"/>
          <w:lang w:val="uk-UA"/>
        </w:rPr>
        <w:t>нти мають право обирати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навчальну дисципліну </w:t>
      </w:r>
      <w:r w:rsidR="00F22D1F">
        <w:rPr>
          <w:rFonts w:ascii="Times New Roman" w:hAnsi="Times New Roman"/>
          <w:sz w:val="28"/>
          <w:szCs w:val="28"/>
          <w:lang w:val="uk-UA"/>
        </w:rPr>
        <w:t>з різних ОП.</w:t>
      </w:r>
    </w:p>
    <w:p w14:paraId="0C9E9065" w14:textId="77777777" w:rsidR="00881FC6" w:rsidRPr="003C5F50" w:rsidRDefault="003C5F50" w:rsidP="00994FEE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  </w:t>
      </w:r>
      <w:r w:rsidR="002421B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3C5F50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C5F50">
        <w:rPr>
          <w:rFonts w:ascii="Times New Roman" w:hAnsi="Times New Roman"/>
          <w:i/>
          <w:sz w:val="28"/>
          <w:szCs w:val="28"/>
          <w:lang w:val="uk-UA"/>
        </w:rPr>
        <w:t xml:space="preserve">– </w:t>
      </w:r>
      <w:r w:rsidRPr="003C5F50">
        <w:rPr>
          <w:rFonts w:ascii="Times New Roman" w:hAnsi="Times New Roman"/>
          <w:sz w:val="28"/>
          <w:szCs w:val="28"/>
          <w:lang w:val="uk-UA"/>
        </w:rPr>
        <w:t>керівник сектору моніторингу та навчально-методичного супроводу Центру забезпечення якості вищої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зауважила, що на окремих підрозділах в опитуванні приймала мала кількість студентів, які не знають, на яких ОП вони навчаються.</w:t>
      </w:r>
    </w:p>
    <w:p w14:paraId="3A162F75" w14:textId="77777777" w:rsidR="001246D9" w:rsidRPr="00466CA2" w:rsidRDefault="001246D9" w:rsidP="00994FE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6CA2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00278143" w14:textId="77777777" w:rsidR="00797D2F" w:rsidRDefault="00797D2F" w:rsidP="00994FEE">
      <w:pPr>
        <w:pStyle w:val="a3"/>
        <w:numPr>
          <w:ilvl w:val="0"/>
          <w:numId w:val="9"/>
        </w:numPr>
        <w:spacing w:after="0" w:line="276" w:lineRule="auto"/>
        <w:ind w:left="0" w:firstLine="66"/>
        <w:jc w:val="both"/>
        <w:rPr>
          <w:rFonts w:ascii="Times New Roman" w:hAnsi="Times New Roman" w:cstheme="minorBidi"/>
          <w:b/>
          <w:bCs/>
          <w:i/>
          <w:iCs/>
          <w:sz w:val="28"/>
          <w:szCs w:val="28"/>
        </w:rPr>
      </w:pPr>
      <w:r w:rsidRPr="00D37614">
        <w:rPr>
          <w:rFonts w:ascii="Times New Roman" w:hAnsi="Times New Roman"/>
          <w:bCs/>
          <w:sz w:val="28"/>
          <w:szCs w:val="28"/>
          <w:lang w:val="uk-UA"/>
        </w:rPr>
        <w:t xml:space="preserve">Інформацію </w:t>
      </w:r>
      <w:r w:rsidRPr="00D37614">
        <w:rPr>
          <w:rFonts w:ascii="Times New Roman" w:hAnsi="Times New Roman"/>
          <w:sz w:val="28"/>
          <w:szCs w:val="28"/>
          <w:lang w:val="uk-UA"/>
        </w:rPr>
        <w:t xml:space="preserve">про стан </w:t>
      </w:r>
      <w:r w:rsidRPr="00D37614">
        <w:rPr>
          <w:rFonts w:ascii="Times New Roman" w:hAnsi="Times New Roman"/>
          <w:bCs/>
          <w:sz w:val="28"/>
          <w:szCs w:val="28"/>
          <w:lang w:val="uk-UA"/>
        </w:rPr>
        <w:t xml:space="preserve">реалізації процедури </w:t>
      </w:r>
      <w:r w:rsidRPr="00D37614">
        <w:rPr>
          <w:rFonts w:ascii="Times New Roman" w:hAnsi="Times New Roman"/>
          <w:sz w:val="28"/>
          <w:szCs w:val="28"/>
          <w:lang w:val="uk-UA"/>
        </w:rPr>
        <w:t xml:space="preserve">вибору здобувачами навчальних дисциплін із </w:t>
      </w:r>
      <w:proofErr w:type="spellStart"/>
      <w:r w:rsidRPr="00D37614">
        <w:rPr>
          <w:rFonts w:ascii="Times New Roman" w:hAnsi="Times New Roman"/>
          <w:sz w:val="28"/>
          <w:szCs w:val="28"/>
          <w:lang w:val="uk-UA"/>
        </w:rPr>
        <w:t>загальноуніверситетського</w:t>
      </w:r>
      <w:proofErr w:type="spellEnd"/>
      <w:r w:rsidRPr="00D37614">
        <w:rPr>
          <w:rFonts w:ascii="Times New Roman" w:hAnsi="Times New Roman"/>
          <w:sz w:val="28"/>
          <w:szCs w:val="28"/>
          <w:lang w:val="uk-UA"/>
        </w:rPr>
        <w:t xml:space="preserve"> ката</w:t>
      </w:r>
      <w:r>
        <w:rPr>
          <w:rFonts w:ascii="Times New Roman" w:hAnsi="Times New Roman"/>
          <w:sz w:val="28"/>
          <w:szCs w:val="28"/>
        </w:rPr>
        <w:t xml:space="preserve">логу та </w:t>
      </w:r>
      <w:proofErr w:type="spellStart"/>
      <w:r>
        <w:rPr>
          <w:rFonts w:ascii="Times New Roman" w:hAnsi="Times New Roman"/>
          <w:sz w:val="28"/>
          <w:szCs w:val="28"/>
        </w:rPr>
        <w:t>якості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їх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навчально</w:t>
      </w:r>
      <w:proofErr w:type="spellEnd"/>
      <w:r>
        <w:rPr>
          <w:rFonts w:ascii="Times New Roman" w:hAnsi="Times New Roman"/>
          <w:sz w:val="28"/>
          <w:szCs w:val="28"/>
        </w:rPr>
        <w:t>-методично</w:t>
      </w:r>
      <w:r w:rsidR="00FA71C1">
        <w:rPr>
          <w:rFonts w:ascii="Times New Roman" w:hAnsi="Times New Roman"/>
          <w:sz w:val="28"/>
          <w:szCs w:val="28"/>
        </w:rPr>
        <w:t xml:space="preserve">го </w:t>
      </w:r>
      <w:proofErr w:type="spellStart"/>
      <w:r w:rsidR="00FA71C1">
        <w:rPr>
          <w:rFonts w:ascii="Times New Roman" w:hAnsi="Times New Roman"/>
          <w:sz w:val="28"/>
          <w:szCs w:val="28"/>
        </w:rPr>
        <w:t>забезпечення</w:t>
      </w:r>
      <w:proofErr w:type="spellEnd"/>
      <w:r w:rsidR="00FA7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1C1">
        <w:rPr>
          <w:rFonts w:ascii="Times New Roman" w:hAnsi="Times New Roman"/>
          <w:sz w:val="28"/>
          <w:szCs w:val="28"/>
        </w:rPr>
        <w:t>взяти</w:t>
      </w:r>
      <w:proofErr w:type="spellEnd"/>
      <w:r w:rsidR="00FA71C1">
        <w:rPr>
          <w:rFonts w:ascii="Times New Roman" w:hAnsi="Times New Roman"/>
          <w:sz w:val="28"/>
          <w:szCs w:val="28"/>
        </w:rPr>
        <w:t xml:space="preserve"> до </w:t>
      </w:r>
      <w:proofErr w:type="spellStart"/>
      <w:r w:rsidR="00FA71C1">
        <w:rPr>
          <w:rFonts w:ascii="Times New Roman" w:hAnsi="Times New Roman"/>
          <w:sz w:val="28"/>
          <w:szCs w:val="28"/>
        </w:rPr>
        <w:t>відома</w:t>
      </w:r>
      <w:proofErr w:type="spellEnd"/>
      <w:r w:rsidR="00FA71C1">
        <w:rPr>
          <w:rFonts w:ascii="Times New Roman" w:hAnsi="Times New Roman"/>
          <w:sz w:val="28"/>
          <w:szCs w:val="28"/>
        </w:rPr>
        <w:t xml:space="preserve"> та </w:t>
      </w:r>
      <w:proofErr w:type="spellStart"/>
      <w:r w:rsidR="00FA71C1">
        <w:rPr>
          <w:rFonts w:ascii="Times New Roman" w:hAnsi="Times New Roman"/>
          <w:sz w:val="28"/>
          <w:szCs w:val="28"/>
        </w:rPr>
        <w:t>обговорити</w:t>
      </w:r>
      <w:proofErr w:type="spellEnd"/>
      <w:r w:rsidR="00FA71C1">
        <w:rPr>
          <w:rFonts w:ascii="Times New Roman" w:hAnsi="Times New Roman"/>
          <w:sz w:val="28"/>
          <w:szCs w:val="28"/>
        </w:rPr>
        <w:t xml:space="preserve"> у </w:t>
      </w:r>
      <w:proofErr w:type="spellStart"/>
      <w:r w:rsidR="00FA71C1">
        <w:rPr>
          <w:rFonts w:ascii="Times New Roman" w:hAnsi="Times New Roman"/>
          <w:sz w:val="28"/>
          <w:szCs w:val="28"/>
        </w:rPr>
        <w:t>структурних</w:t>
      </w:r>
      <w:proofErr w:type="spellEnd"/>
      <w:r w:rsidR="00FA71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A71C1">
        <w:rPr>
          <w:rFonts w:ascii="Times New Roman" w:hAnsi="Times New Roman"/>
          <w:sz w:val="28"/>
          <w:szCs w:val="28"/>
        </w:rPr>
        <w:t>підрозділах</w:t>
      </w:r>
      <w:proofErr w:type="spellEnd"/>
      <w:r w:rsidR="00FA71C1">
        <w:rPr>
          <w:rFonts w:ascii="Times New Roman" w:hAnsi="Times New Roman"/>
          <w:sz w:val="28"/>
          <w:szCs w:val="28"/>
        </w:rPr>
        <w:t>.</w:t>
      </w:r>
    </w:p>
    <w:p w14:paraId="06968E15" w14:textId="77777777" w:rsidR="00797D2F" w:rsidRPr="00FA71C1" w:rsidRDefault="00797D2F" w:rsidP="00994FEE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Каталог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вибіркових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навчальних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дисциплін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на 2025-</w:t>
      </w:r>
      <w:r w:rsidR="00FA71C1">
        <w:rPr>
          <w:rFonts w:ascii="Times New Roman" w:hAnsi="Times New Roman"/>
          <w:bCs/>
          <w:iCs/>
          <w:sz w:val="28"/>
          <w:szCs w:val="28"/>
        </w:rPr>
        <w:t xml:space="preserve">2026 </w:t>
      </w:r>
      <w:proofErr w:type="spellStart"/>
      <w:r w:rsidR="00FA71C1">
        <w:rPr>
          <w:rFonts w:ascii="Times New Roman" w:hAnsi="Times New Roman"/>
          <w:bCs/>
          <w:iCs/>
          <w:sz w:val="28"/>
          <w:szCs w:val="28"/>
        </w:rPr>
        <w:t>н.р</w:t>
      </w:r>
      <w:proofErr w:type="spellEnd"/>
      <w:r w:rsidR="00FA71C1">
        <w:rPr>
          <w:rFonts w:ascii="Times New Roman" w:hAnsi="Times New Roman"/>
          <w:bCs/>
          <w:iCs/>
          <w:sz w:val="28"/>
          <w:szCs w:val="28"/>
        </w:rPr>
        <w:t xml:space="preserve">. </w:t>
      </w:r>
      <w:proofErr w:type="spellStart"/>
      <w:r w:rsidR="00FA71C1">
        <w:rPr>
          <w:rFonts w:ascii="Times New Roman" w:hAnsi="Times New Roman"/>
          <w:bCs/>
          <w:iCs/>
          <w:sz w:val="28"/>
          <w:szCs w:val="28"/>
        </w:rPr>
        <w:t>оновити</w:t>
      </w:r>
      <w:proofErr w:type="spellEnd"/>
      <w:r w:rsidR="00FA71C1">
        <w:rPr>
          <w:rFonts w:ascii="Times New Roman" w:hAnsi="Times New Roman"/>
          <w:bCs/>
          <w:iCs/>
          <w:sz w:val="28"/>
          <w:szCs w:val="28"/>
        </w:rPr>
        <w:t xml:space="preserve"> до 15.02.2025 р.</w:t>
      </w:r>
    </w:p>
    <w:p w14:paraId="58D56B95" w14:textId="77777777" w:rsidR="00FA71C1" w:rsidRDefault="00FA71C1" w:rsidP="00994FEE">
      <w:pPr>
        <w:pStyle w:val="a3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  <w:lang w:val="uk-UA"/>
        </w:rPr>
        <w:t xml:space="preserve">Активізувати взаємодію гарантів ОП зі </w:t>
      </w:r>
      <w:r w:rsidR="00A26633">
        <w:rPr>
          <w:rFonts w:ascii="Times New Roman" w:hAnsi="Times New Roman"/>
          <w:bCs/>
          <w:iCs/>
          <w:sz w:val="28"/>
          <w:szCs w:val="28"/>
          <w:lang w:val="uk-UA"/>
        </w:rPr>
        <w:t>здобувачами вищої освіти</w:t>
      </w:r>
      <w:r w:rsidR="00BB279A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A26633">
        <w:rPr>
          <w:rFonts w:ascii="Times New Roman" w:hAnsi="Times New Roman"/>
          <w:bCs/>
          <w:iCs/>
          <w:sz w:val="28"/>
          <w:szCs w:val="28"/>
          <w:lang w:val="uk-UA"/>
        </w:rPr>
        <w:t>щодо оприлюднення каталогів вибіркових дисциплін.</w:t>
      </w:r>
    </w:p>
    <w:p w14:paraId="0E8D24EF" w14:textId="77777777" w:rsidR="00BF2FB8" w:rsidRPr="00447176" w:rsidRDefault="00BF2FB8" w:rsidP="00447176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447176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57CEA470" w14:textId="77777777" w:rsidR="001246D9" w:rsidRDefault="001246D9" w:rsidP="00994FEE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2D873EB2" w14:textId="77777777" w:rsidR="00797D2F" w:rsidRPr="00973130" w:rsidRDefault="00797D2F" w:rsidP="00994FEE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14:paraId="387CFC9E" w14:textId="77777777" w:rsidR="00826441" w:rsidRPr="002421BA" w:rsidRDefault="002421BA" w:rsidP="002421BA">
      <w:pPr>
        <w:spacing w:after="0" w:line="276" w:lineRule="auto"/>
        <w:ind w:hanging="284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</w:t>
      </w:r>
      <w:r w:rsidR="00826441" w:rsidRPr="005C0976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826441" w:rsidRPr="002421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Результати внутрішнього моніторингу якості змісту, кадрового забезпечення та реалізації ОП, </w:t>
      </w:r>
      <w:r w:rsidR="00826441" w:rsidRPr="002421BA">
        <w:rPr>
          <w:rFonts w:ascii="Times New Roman" w:hAnsi="Times New Roman" w:cs="Times New Roman"/>
          <w:bCs/>
          <w:i/>
          <w:sz w:val="28"/>
          <w:szCs w:val="28"/>
          <w:lang w:val="uk-UA"/>
        </w:rPr>
        <w:t xml:space="preserve">що проходять акредитацію у ІІ сем. 2024-2025 </w:t>
      </w:r>
      <w:proofErr w:type="spellStart"/>
      <w:r w:rsidR="00826441" w:rsidRPr="002421BA">
        <w:rPr>
          <w:rFonts w:ascii="Times New Roman" w:hAnsi="Times New Roman" w:cs="Times New Roman"/>
          <w:bCs/>
          <w:i/>
          <w:sz w:val="28"/>
          <w:szCs w:val="28"/>
          <w:lang w:val="uk-UA"/>
        </w:rPr>
        <w:t>н.р</w:t>
      </w:r>
      <w:proofErr w:type="spellEnd"/>
      <w:r w:rsidR="00826441" w:rsidRPr="002421BA">
        <w:rPr>
          <w:rFonts w:ascii="Times New Roman" w:hAnsi="Times New Roman" w:cs="Times New Roman"/>
          <w:bCs/>
          <w:i/>
          <w:sz w:val="28"/>
          <w:szCs w:val="28"/>
          <w:lang w:val="uk-UA"/>
        </w:rPr>
        <w:t>.</w:t>
      </w:r>
      <w:r w:rsidR="00826441" w:rsidRPr="002421BA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826441" w:rsidRPr="002421BA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3 група за відповідним графіком).</w:t>
      </w:r>
    </w:p>
    <w:p w14:paraId="2DF41DF4" w14:textId="77777777" w:rsidR="00826441" w:rsidRPr="00247F6C" w:rsidRDefault="00826441" w:rsidP="00826441">
      <w:pPr>
        <w:spacing w:after="0" w:line="276" w:lineRule="auto"/>
        <w:jc w:val="right"/>
        <w:rPr>
          <w:rFonts w:ascii="Times New Roman" w:hAnsi="Times New Roman"/>
          <w:bCs/>
          <w:i/>
          <w:iCs/>
          <w:sz w:val="24"/>
          <w:szCs w:val="24"/>
        </w:rPr>
      </w:pPr>
      <w:r w:rsidRPr="00247F6C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</w:t>
      </w:r>
      <w:proofErr w:type="spellStart"/>
      <w:r w:rsidRPr="00247F6C">
        <w:rPr>
          <w:rFonts w:ascii="Times New Roman" w:hAnsi="Times New Roman"/>
          <w:i/>
          <w:sz w:val="24"/>
          <w:szCs w:val="24"/>
          <w:lang w:val="uk-UA"/>
        </w:rPr>
        <w:t>Доповідачі:е</w:t>
      </w:r>
      <w:r w:rsidRPr="00247F6C">
        <w:rPr>
          <w:rFonts w:ascii="Times New Roman" w:hAnsi="Times New Roman"/>
          <w:bCs/>
          <w:i/>
          <w:iCs/>
          <w:sz w:val="24"/>
          <w:szCs w:val="24"/>
        </w:rPr>
        <w:t>ксперти</w:t>
      </w:r>
      <w:proofErr w:type="spellEnd"/>
      <w:r w:rsidRPr="00247F6C">
        <w:rPr>
          <w:rFonts w:ascii="Times New Roman" w:hAnsi="Times New Roman"/>
          <w:bCs/>
          <w:i/>
          <w:iCs/>
          <w:sz w:val="24"/>
          <w:szCs w:val="24"/>
        </w:rPr>
        <w:t xml:space="preserve">-члени </w:t>
      </w:r>
      <w:proofErr w:type="spellStart"/>
      <w:r w:rsidRPr="00247F6C">
        <w:rPr>
          <w:rFonts w:ascii="Times New Roman" w:hAnsi="Times New Roman"/>
          <w:bCs/>
          <w:i/>
          <w:iCs/>
          <w:sz w:val="24"/>
          <w:szCs w:val="24"/>
        </w:rPr>
        <w:t>науково-методичної</w:t>
      </w:r>
      <w:proofErr w:type="spellEnd"/>
      <w:r w:rsidRPr="00247F6C">
        <w:rPr>
          <w:rFonts w:ascii="Times New Roman" w:hAnsi="Times New Roman"/>
          <w:bCs/>
          <w:i/>
          <w:iCs/>
          <w:sz w:val="24"/>
          <w:szCs w:val="24"/>
        </w:rPr>
        <w:t xml:space="preserve"> ради ЧНУ:</w:t>
      </w:r>
    </w:p>
    <w:p w14:paraId="092DEA58" w14:textId="77777777" w:rsidR="00826441" w:rsidRPr="00247F6C" w:rsidRDefault="00826441" w:rsidP="00826441">
      <w:pPr>
        <w:pStyle w:val="a3"/>
        <w:numPr>
          <w:ilvl w:val="0"/>
          <w:numId w:val="4"/>
        </w:numPr>
        <w:spacing w:after="0" w:line="240" w:lineRule="auto"/>
        <w:ind w:left="3261" w:hanging="284"/>
        <w:rPr>
          <w:rFonts w:ascii="Times New Roman" w:hAnsi="Times New Roman"/>
          <w:i/>
          <w:spacing w:val="-4"/>
          <w:sz w:val="24"/>
          <w:szCs w:val="24"/>
        </w:rPr>
      </w:pPr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Галина АРТЕМЕНКО (ОП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Мікро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- та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наносистемна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pacing w:val="-4"/>
          <w:sz w:val="24"/>
          <w:szCs w:val="24"/>
        </w:rPr>
        <w:t>техніка</w:t>
      </w:r>
      <w:proofErr w:type="spellEnd"/>
      <w:r w:rsidRPr="00247F6C">
        <w:rPr>
          <w:rFonts w:ascii="Times New Roman" w:hAnsi="Times New Roman"/>
          <w:i/>
          <w:spacing w:val="-4"/>
          <w:sz w:val="24"/>
          <w:szCs w:val="24"/>
        </w:rPr>
        <w:t xml:space="preserve">) </w:t>
      </w:r>
    </w:p>
    <w:p w14:paraId="4183D722" w14:textId="77777777" w:rsidR="00826441" w:rsidRPr="00247F6C" w:rsidRDefault="00826441" w:rsidP="00826441">
      <w:pPr>
        <w:numPr>
          <w:ilvl w:val="0"/>
          <w:numId w:val="4"/>
        </w:numPr>
        <w:spacing w:after="0" w:line="240" w:lineRule="auto"/>
        <w:ind w:left="3402" w:hanging="283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47F6C">
        <w:rPr>
          <w:rFonts w:ascii="Times New Roman" w:hAnsi="Times New Roman"/>
          <w:i/>
          <w:sz w:val="24"/>
          <w:szCs w:val="24"/>
        </w:rPr>
        <w:t>Ірина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НИКИФОРАК</w:t>
      </w:r>
      <w:r w:rsidR="00797D2F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247F6C">
        <w:rPr>
          <w:rFonts w:ascii="Times New Roman" w:hAnsi="Times New Roman"/>
          <w:i/>
          <w:sz w:val="24"/>
          <w:szCs w:val="24"/>
        </w:rPr>
        <w:t xml:space="preserve">(ОП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Трудове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навчання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технології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) </w:t>
      </w:r>
    </w:p>
    <w:p w14:paraId="79E110C9" w14:textId="77777777" w:rsidR="00826441" w:rsidRPr="00247F6C" w:rsidRDefault="00826441" w:rsidP="00826441">
      <w:pPr>
        <w:numPr>
          <w:ilvl w:val="0"/>
          <w:numId w:val="4"/>
        </w:numPr>
        <w:spacing w:after="0" w:line="240" w:lineRule="auto"/>
        <w:ind w:left="3544" w:firstLine="1134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i/>
          <w:sz w:val="24"/>
          <w:szCs w:val="24"/>
        </w:rPr>
        <w:t xml:space="preserve">Оксана КИСЕЛИЦЯ (ОП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Логопедія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>)</w:t>
      </w:r>
    </w:p>
    <w:p w14:paraId="4A4DDC44" w14:textId="77777777" w:rsidR="00826441" w:rsidRPr="00247F6C" w:rsidRDefault="00826441" w:rsidP="00826441">
      <w:pPr>
        <w:numPr>
          <w:ilvl w:val="0"/>
          <w:numId w:val="4"/>
        </w:numPr>
        <w:spacing w:after="0" w:line="240" w:lineRule="auto"/>
        <w:ind w:left="3544" w:hanging="283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247F6C">
        <w:rPr>
          <w:rFonts w:ascii="Times New Roman" w:hAnsi="Times New Roman"/>
          <w:i/>
          <w:sz w:val="24"/>
          <w:szCs w:val="24"/>
        </w:rPr>
        <w:t>Ірина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КУШНІР</w:t>
      </w:r>
      <w:r w:rsidRPr="00247F6C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247F6C">
        <w:rPr>
          <w:rFonts w:ascii="Times New Roman" w:hAnsi="Times New Roman"/>
          <w:i/>
          <w:sz w:val="24"/>
          <w:szCs w:val="24"/>
        </w:rPr>
        <w:t xml:space="preserve">(ОП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Українська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мова та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література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) </w:t>
      </w:r>
    </w:p>
    <w:p w14:paraId="2807F040" w14:textId="77777777" w:rsidR="00826441" w:rsidRPr="00247F6C" w:rsidRDefault="00826441" w:rsidP="00826441">
      <w:pPr>
        <w:pStyle w:val="a3"/>
        <w:numPr>
          <w:ilvl w:val="0"/>
          <w:numId w:val="18"/>
        </w:numPr>
        <w:spacing w:after="0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247F6C">
        <w:rPr>
          <w:rFonts w:ascii="Times New Roman" w:hAnsi="Times New Roman"/>
          <w:i/>
          <w:sz w:val="24"/>
          <w:szCs w:val="24"/>
        </w:rPr>
        <w:t>керівник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сектору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моніторингу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та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навчально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-методичного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супроводу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</w:p>
    <w:p w14:paraId="53988F08" w14:textId="77777777" w:rsidR="00826441" w:rsidRPr="00247F6C" w:rsidRDefault="00826441" w:rsidP="00826441">
      <w:pPr>
        <w:spacing w:after="0"/>
        <w:jc w:val="right"/>
        <w:rPr>
          <w:rFonts w:ascii="Times New Roman" w:hAnsi="Times New Roman"/>
          <w:i/>
          <w:sz w:val="24"/>
          <w:szCs w:val="24"/>
        </w:rPr>
      </w:pPr>
      <w:r w:rsidRPr="00247F6C">
        <w:rPr>
          <w:rFonts w:ascii="Times New Roman" w:hAnsi="Times New Roman"/>
          <w:i/>
          <w:sz w:val="24"/>
          <w:szCs w:val="24"/>
        </w:rPr>
        <w:t xml:space="preserve">Центру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забезпечення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якості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вищої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освіти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47F6C">
        <w:rPr>
          <w:rFonts w:ascii="Times New Roman" w:hAnsi="Times New Roman"/>
          <w:i/>
          <w:sz w:val="24"/>
          <w:szCs w:val="24"/>
        </w:rPr>
        <w:t>Марія</w:t>
      </w:r>
      <w:proofErr w:type="spellEnd"/>
      <w:r w:rsidRPr="00247F6C">
        <w:rPr>
          <w:rFonts w:ascii="Times New Roman" w:hAnsi="Times New Roman"/>
          <w:i/>
          <w:sz w:val="24"/>
          <w:szCs w:val="24"/>
        </w:rPr>
        <w:t xml:space="preserve"> ІВАНЧУК</w:t>
      </w:r>
    </w:p>
    <w:p w14:paraId="1EB40032" w14:textId="77777777" w:rsidR="00DB3017" w:rsidRDefault="00DB3017" w:rsidP="00DB3017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7A785348" w14:textId="77777777" w:rsidR="00DB3017" w:rsidRDefault="00797D2F" w:rsidP="00DB3017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ВИСТУПИЛИ:</w:t>
      </w:r>
      <w:r w:rsidR="00DB301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751FD82E" w14:textId="77777777" w:rsidR="00DB3017" w:rsidRPr="00927EAD" w:rsidRDefault="00DB3017" w:rsidP="001653EE">
      <w:pPr>
        <w:pStyle w:val="a3"/>
        <w:tabs>
          <w:tab w:val="left" w:pos="567"/>
        </w:tabs>
        <w:spacing w:after="0" w:line="276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Pr="00A5338F">
        <w:rPr>
          <w:rFonts w:ascii="Times New Roman" w:hAnsi="Times New Roman"/>
          <w:bCs/>
          <w:sz w:val="28"/>
          <w:szCs w:val="28"/>
          <w:lang w:val="uk-UA"/>
        </w:rPr>
        <w:t>езультати внутрішнього моніторингу якості змісту, кадрового забезпечення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607B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338F">
        <w:rPr>
          <w:rFonts w:ascii="Times New Roman" w:hAnsi="Times New Roman"/>
          <w:bCs/>
          <w:sz w:val="28"/>
          <w:szCs w:val="28"/>
          <w:lang w:val="uk-UA"/>
        </w:rPr>
        <w:t xml:space="preserve">та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A5338F">
        <w:rPr>
          <w:rFonts w:ascii="Times New Roman" w:hAnsi="Times New Roman"/>
          <w:bCs/>
          <w:sz w:val="28"/>
          <w:szCs w:val="28"/>
          <w:lang w:val="uk-UA"/>
        </w:rPr>
        <w:t xml:space="preserve">реалізації ОП, </w:t>
      </w:r>
      <w:r w:rsidRPr="00A5338F">
        <w:rPr>
          <w:rFonts w:ascii="Times New Roman" w:hAnsi="Times New Roman"/>
          <w:bCs/>
          <w:i/>
          <w:sz w:val="28"/>
          <w:szCs w:val="28"/>
          <w:lang w:val="uk-UA"/>
        </w:rPr>
        <w:t>що проходять акредитацію у</w:t>
      </w:r>
      <w:r w:rsidR="00C81667">
        <w:rPr>
          <w:rFonts w:ascii="Times New Roman" w:hAnsi="Times New Roman"/>
          <w:bCs/>
          <w:i/>
          <w:sz w:val="28"/>
          <w:szCs w:val="28"/>
          <w:lang w:val="uk-UA"/>
        </w:rPr>
        <w:t xml:space="preserve">  </w:t>
      </w:r>
      <w:r w:rsidRPr="00A5338F">
        <w:rPr>
          <w:rFonts w:ascii="Times New Roman" w:hAnsi="Times New Roman"/>
          <w:bCs/>
          <w:i/>
          <w:sz w:val="28"/>
          <w:szCs w:val="28"/>
          <w:lang w:val="uk-UA"/>
        </w:rPr>
        <w:t xml:space="preserve">ІІ сем. 2024-2025 </w:t>
      </w:r>
      <w:proofErr w:type="spellStart"/>
      <w:r w:rsidRPr="00A5338F">
        <w:rPr>
          <w:rFonts w:ascii="Times New Roman" w:hAnsi="Times New Roman"/>
          <w:bCs/>
          <w:i/>
          <w:sz w:val="28"/>
          <w:szCs w:val="28"/>
          <w:lang w:val="uk-UA"/>
        </w:rPr>
        <w:t>н.р</w:t>
      </w:r>
      <w:proofErr w:type="spellEnd"/>
      <w:r>
        <w:rPr>
          <w:rFonts w:ascii="Times New Roman" w:hAnsi="Times New Roman"/>
          <w:bCs/>
          <w:i/>
          <w:sz w:val="28"/>
          <w:szCs w:val="28"/>
          <w:lang w:val="uk-UA"/>
        </w:rPr>
        <w:t>.</w:t>
      </w:r>
      <w:r w:rsidR="00927EAD">
        <w:rPr>
          <w:rFonts w:ascii="Times New Roman" w:hAnsi="Times New Roman"/>
          <w:bCs/>
          <w:i/>
          <w:sz w:val="28"/>
          <w:szCs w:val="28"/>
          <w:lang w:val="uk-UA"/>
        </w:rPr>
        <w:t>:</w:t>
      </w:r>
    </w:p>
    <w:p w14:paraId="61B5539F" w14:textId="77777777" w:rsidR="00797D2F" w:rsidRDefault="00DB3017" w:rsidP="002421BA">
      <w:pPr>
        <w:pStyle w:val="a3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927EAD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 </w:t>
      </w:r>
      <w:r w:rsidR="00797D2F" w:rsidRPr="00927EAD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927EAD">
        <w:rPr>
          <w:rFonts w:ascii="Times New Roman" w:hAnsi="Times New Roman"/>
          <w:i/>
          <w:spacing w:val="-4"/>
          <w:sz w:val="28"/>
          <w:szCs w:val="28"/>
          <w:lang w:val="uk-UA"/>
        </w:rPr>
        <w:t>Галина АРТЕМЕНКО</w:t>
      </w:r>
      <w:r w:rsidR="00C81667">
        <w:rPr>
          <w:rFonts w:ascii="Times New Roman" w:hAnsi="Times New Roman"/>
          <w:i/>
          <w:spacing w:val="-4"/>
          <w:sz w:val="24"/>
          <w:szCs w:val="24"/>
          <w:lang w:val="uk-UA"/>
        </w:rPr>
        <w:t xml:space="preserve"> </w:t>
      </w:r>
      <w:r w:rsidRPr="00927EAD">
        <w:rPr>
          <w:rFonts w:ascii="Times New Roman" w:hAnsi="Times New Roman"/>
          <w:i/>
          <w:spacing w:val="-4"/>
          <w:sz w:val="24"/>
          <w:szCs w:val="24"/>
          <w:lang w:val="uk-UA"/>
        </w:rPr>
        <w:t xml:space="preserve"> </w:t>
      </w:r>
      <w:r w:rsidR="00797D2F">
        <w:rPr>
          <w:rFonts w:ascii="Times New Roman" w:hAnsi="Times New Roman"/>
          <w:spacing w:val="-4"/>
          <w:sz w:val="28"/>
          <w:szCs w:val="28"/>
          <w:lang w:val="uk-UA"/>
        </w:rPr>
        <w:t>–</w:t>
      </w:r>
      <w:r w:rsidR="00C8166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797D2F">
        <w:rPr>
          <w:rFonts w:ascii="Times New Roman" w:hAnsi="Times New Roman"/>
          <w:spacing w:val="-4"/>
          <w:sz w:val="28"/>
          <w:szCs w:val="28"/>
          <w:lang w:val="uk-UA"/>
        </w:rPr>
        <w:t xml:space="preserve"> заступник</w:t>
      </w:r>
      <w:r w:rsidR="00927EAD">
        <w:rPr>
          <w:rFonts w:ascii="Times New Roman" w:hAnsi="Times New Roman"/>
          <w:spacing w:val="-4"/>
          <w:sz w:val="28"/>
          <w:szCs w:val="28"/>
          <w:lang w:val="uk-UA"/>
        </w:rPr>
        <w:t xml:space="preserve"> де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кана</w:t>
      </w:r>
      <w:r w:rsidR="00797D2F">
        <w:rPr>
          <w:rFonts w:ascii="Times New Roman" w:hAnsi="Times New Roman"/>
          <w:spacing w:val="-4"/>
          <w:sz w:val="28"/>
          <w:szCs w:val="28"/>
          <w:lang w:val="uk-UA"/>
        </w:rPr>
        <w:t xml:space="preserve"> з навчально-методичної роботи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 xml:space="preserve"> філологічного факультету</w:t>
      </w:r>
      <w:r w:rsidR="00797D2F" w:rsidRPr="00C66C17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797D2F" w:rsidRPr="00C66C17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797D2F" w:rsidRPr="00C66C1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797D2F" w:rsidRPr="000A3B78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ОП </w:t>
      </w:r>
      <w:r w:rsidRPr="00F261CC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Мікро-</w:t>
      </w:r>
      <w:r w:rsidRPr="00F261CC">
        <w:rPr>
          <w:rFonts w:ascii="Times New Roman" w:hAnsi="Times New Roman"/>
          <w:b/>
          <w:spacing w:val="-4"/>
          <w:sz w:val="24"/>
          <w:szCs w:val="24"/>
          <w:u w:val="single"/>
          <w:lang w:val="uk-UA"/>
        </w:rPr>
        <w:t xml:space="preserve"> </w:t>
      </w:r>
      <w:r w:rsidRPr="00F261CC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 xml:space="preserve">та </w:t>
      </w:r>
      <w:proofErr w:type="spellStart"/>
      <w:r w:rsidRPr="00F261CC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>наносистемна</w:t>
      </w:r>
      <w:proofErr w:type="spellEnd"/>
      <w:r w:rsidRPr="00F261CC">
        <w:rPr>
          <w:rFonts w:ascii="Times New Roman" w:hAnsi="Times New Roman"/>
          <w:b/>
          <w:spacing w:val="-4"/>
          <w:sz w:val="28"/>
          <w:szCs w:val="28"/>
          <w:u w:val="single"/>
          <w:lang w:val="uk-UA"/>
        </w:rPr>
        <w:t xml:space="preserve"> техніка</w:t>
      </w:r>
      <w:r w:rsidRPr="00927EAD">
        <w:rPr>
          <w:rFonts w:ascii="Times New Roman" w:hAnsi="Times New Roman"/>
          <w:i/>
          <w:spacing w:val="-4"/>
          <w:sz w:val="24"/>
          <w:szCs w:val="24"/>
          <w:lang w:val="uk-UA"/>
        </w:rPr>
        <w:t xml:space="preserve">  </w:t>
      </w:r>
      <w:r w:rsidR="00797D2F" w:rsidRPr="00C66C17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="00797D2F" w:rsidRPr="00C66C17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797D2F" w:rsidRPr="00C66C17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14:paraId="517C6CEB" w14:textId="2FF86595" w:rsidR="00846003" w:rsidRPr="00C81667" w:rsidRDefault="000D283C" w:rsidP="001653EE">
      <w:pPr>
        <w:pStyle w:val="a3"/>
        <w:numPr>
          <w:ilvl w:val="0"/>
          <w:numId w:val="26"/>
        </w:numPr>
        <w:tabs>
          <w:tab w:val="left" w:pos="0"/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C81667">
        <w:rPr>
          <w:rFonts w:ascii="Times New Roman" w:hAnsi="Times New Roman"/>
          <w:sz w:val="28"/>
          <w:szCs w:val="28"/>
          <w:lang w:val="uk-UA"/>
        </w:rPr>
        <w:t>в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арто доповнити склад </w:t>
      </w:r>
      <w:proofErr w:type="spellStart"/>
      <w:r w:rsidR="00846003" w:rsidRPr="00C81667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групи представниками здобувачів вищої освіти. Інформацію про діяльність членів </w:t>
      </w:r>
      <w:proofErr w:type="spellStart"/>
      <w:r w:rsidR="00846003" w:rsidRPr="00C81667">
        <w:rPr>
          <w:rFonts w:ascii="Times New Roman" w:hAnsi="Times New Roman"/>
          <w:sz w:val="28"/>
          <w:szCs w:val="28"/>
          <w:lang w:val="uk-UA"/>
        </w:rPr>
        <w:t>проєктної</w:t>
      </w:r>
      <w:proofErr w:type="spellEnd"/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групи краще подати відповідно до п.38 Ліцензійних умов, оновити інформацію про підвищення кваліфікації, публікації</w:t>
      </w:r>
      <w:r w:rsidRPr="00C81667">
        <w:rPr>
          <w:rFonts w:ascii="Times New Roman" w:hAnsi="Times New Roman"/>
          <w:sz w:val="28"/>
          <w:szCs w:val="28"/>
          <w:lang w:val="uk-UA"/>
        </w:rPr>
        <w:t>;</w:t>
      </w:r>
    </w:p>
    <w:p w14:paraId="2D6B4E43" w14:textId="77777777" w:rsidR="00846003" w:rsidRPr="00C81667" w:rsidRDefault="000D283C" w:rsidP="001653EE">
      <w:pPr>
        <w:pStyle w:val="a3"/>
        <w:numPr>
          <w:ilvl w:val="0"/>
          <w:numId w:val="27"/>
        </w:numPr>
        <w:tabs>
          <w:tab w:val="left" w:pos="0"/>
          <w:tab w:val="left" w:pos="851"/>
        </w:tabs>
        <w:spacing w:after="0" w:line="276" w:lineRule="auto"/>
        <w:ind w:left="0" w:firstLine="425"/>
        <w:jc w:val="both"/>
        <w:rPr>
          <w:rFonts w:ascii="Times New Roman" w:hAnsi="Times New Roman"/>
          <w:sz w:val="28"/>
          <w:szCs w:val="28"/>
          <w:lang w:val="uk-UA"/>
        </w:rPr>
      </w:pPr>
      <w:r w:rsidRPr="00C81667">
        <w:rPr>
          <w:rFonts w:ascii="Times New Roman" w:hAnsi="Times New Roman"/>
          <w:sz w:val="28"/>
          <w:szCs w:val="28"/>
          <w:lang w:val="uk-UA"/>
        </w:rPr>
        <w:t>у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згодити таблицю 2.1. </w:t>
      </w:r>
      <w:r w:rsidR="00846003" w:rsidRPr="00C81667">
        <w:rPr>
          <w:rFonts w:ascii="Times New Roman" w:hAnsi="Times New Roman"/>
          <w:i/>
          <w:sz w:val="28"/>
          <w:szCs w:val="28"/>
          <w:lang w:val="uk-UA"/>
        </w:rPr>
        <w:t>Перелік компонент ОП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з технічними вимогами, зокрема, забрати поділ на цикли дисциплін загальної та професійної 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lastRenderedPageBreak/>
        <w:t xml:space="preserve">підготовки. ВК подано двох типів: факультетські </w:t>
      </w:r>
      <w:r w:rsidRPr="00C81667">
        <w:rPr>
          <w:rFonts w:ascii="Times New Roman" w:hAnsi="Times New Roman"/>
          <w:sz w:val="28"/>
          <w:szCs w:val="28"/>
          <w:lang w:val="uk-UA"/>
        </w:rPr>
        <w:t>–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обсягом 4 кредити та університетські </w:t>
      </w:r>
      <w:r w:rsidRPr="00C81667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>обсягом 3 кредити. Такий поділ та різна кількість кредитів є обґрунтованими при поділі ВК на цикли, але при зведенні до єдиного загального списку потрібно буде уніфікувати обсяг ВК. Обсяг ВК 4 кредити є доцільним та полегшує формування навчального плану, однак потребує додаткового нормативного врегулювання.</w:t>
      </w:r>
    </w:p>
    <w:p w14:paraId="08A6207B" w14:textId="77777777" w:rsidR="00846003" w:rsidRPr="00C81667" w:rsidRDefault="000D283C" w:rsidP="001653EE">
      <w:pPr>
        <w:pStyle w:val="a3"/>
        <w:numPr>
          <w:ilvl w:val="0"/>
          <w:numId w:val="27"/>
        </w:numPr>
        <w:tabs>
          <w:tab w:val="left" w:pos="0"/>
          <w:tab w:val="left" w:pos="851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52BF9">
        <w:rPr>
          <w:rFonts w:ascii="Times New Roman" w:hAnsi="Times New Roman"/>
          <w:sz w:val="28"/>
          <w:szCs w:val="28"/>
          <w:lang w:val="uk-UA"/>
        </w:rPr>
        <w:t>у</w:t>
      </w:r>
      <w:r w:rsidR="00846003" w:rsidRPr="00452BF9">
        <w:rPr>
          <w:rFonts w:ascii="Times New Roman" w:hAnsi="Times New Roman"/>
          <w:sz w:val="28"/>
          <w:szCs w:val="28"/>
          <w:lang w:val="uk-UA"/>
        </w:rPr>
        <w:t xml:space="preserve">продовж двох тижнів 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>було суттєво доповнено інформацію про ОП на сайті кафедри, однак деякі рубрики для аналізованої ОП порожні</w:t>
      </w:r>
      <w:r w:rsidRPr="00C81667">
        <w:rPr>
          <w:rFonts w:ascii="Times New Roman" w:hAnsi="Times New Roman"/>
          <w:sz w:val="28"/>
          <w:szCs w:val="28"/>
          <w:lang w:val="uk-UA"/>
        </w:rPr>
        <w:t>,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або не оновлені</w:t>
      </w:r>
      <w:r w:rsidRPr="00C81667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немає навчального плану, анкетування здобувачів саме бакалаврського рівня вищої освіти, окремі посилання на </w:t>
      </w:r>
      <w:proofErr w:type="spellStart"/>
      <w:r w:rsidR="00846003" w:rsidRPr="00C81667">
        <w:rPr>
          <w:rFonts w:ascii="Times New Roman" w:hAnsi="Times New Roman"/>
          <w:sz w:val="28"/>
          <w:szCs w:val="28"/>
          <w:lang w:val="uk-UA"/>
        </w:rPr>
        <w:t>силабуси</w:t>
      </w:r>
      <w:proofErr w:type="spellEnd"/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неактивні</w:t>
      </w:r>
      <w:r w:rsidRPr="00C81667">
        <w:rPr>
          <w:rFonts w:ascii="Times New Roman" w:hAnsi="Times New Roman"/>
          <w:sz w:val="28"/>
          <w:szCs w:val="28"/>
          <w:lang w:val="uk-UA"/>
        </w:rPr>
        <w:t>,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або за ними знаходяться старі документи</w:t>
      </w:r>
      <w:r w:rsidRPr="00C81667">
        <w:rPr>
          <w:rFonts w:ascii="Times New Roman" w:hAnsi="Times New Roman"/>
          <w:sz w:val="28"/>
          <w:szCs w:val="28"/>
          <w:lang w:val="uk-UA"/>
        </w:rPr>
        <w:t>;</w:t>
      </w:r>
      <w:r w:rsidR="00846003" w:rsidRPr="00C81667">
        <w:rPr>
          <w:rFonts w:ascii="Times New Roman" w:hAnsi="Times New Roman"/>
          <w:sz w:val="28"/>
          <w:szCs w:val="28"/>
          <w:lang w:val="uk-UA"/>
        </w:rPr>
        <w:t xml:space="preserve"> рубрика «Практика» наповнена цікавою інформацією і </w:t>
      </w:r>
      <w:proofErr w:type="spellStart"/>
      <w:r w:rsidR="00846003" w:rsidRPr="00C81667">
        <w:rPr>
          <w:rFonts w:ascii="Times New Roman" w:hAnsi="Times New Roman"/>
          <w:sz w:val="28"/>
          <w:szCs w:val="28"/>
          <w:lang w:val="uk-UA"/>
        </w:rPr>
        <w:t>фотозвітами</w:t>
      </w:r>
      <w:proofErr w:type="spellEnd"/>
      <w:r w:rsidR="00846003" w:rsidRPr="00C81667">
        <w:rPr>
          <w:rFonts w:ascii="Times New Roman" w:hAnsi="Times New Roman"/>
          <w:sz w:val="28"/>
          <w:szCs w:val="28"/>
          <w:lang w:val="uk-UA"/>
        </w:rPr>
        <w:t>, але відсутні нормативні документи тощо.  Необхідно активізувати роботу щодо наповнення сторінки сайту.</w:t>
      </w:r>
    </w:p>
    <w:p w14:paraId="6838D4BD" w14:textId="77777777" w:rsidR="00994FEE" w:rsidRPr="00994FEE" w:rsidRDefault="00994FEE" w:rsidP="002421BA">
      <w:pPr>
        <w:pStyle w:val="a3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994FEE">
        <w:rPr>
          <w:rFonts w:ascii="Times New Roman" w:hAnsi="Times New Roman"/>
          <w:i/>
          <w:sz w:val="28"/>
          <w:szCs w:val="28"/>
          <w:lang w:val="uk-UA"/>
        </w:rPr>
        <w:t>Ірина НИКИФОРАК</w:t>
      </w:r>
      <w:r w:rsidRPr="00994FEE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994FEE">
        <w:rPr>
          <w:rFonts w:ascii="Times New Roman" w:hAnsi="Times New Roman"/>
          <w:spacing w:val="-4"/>
          <w:sz w:val="28"/>
          <w:szCs w:val="28"/>
          <w:lang w:val="uk-UA"/>
        </w:rPr>
        <w:t>– заступник декана з навчально-методичної роботи  філологічного факультету</w:t>
      </w:r>
      <w:r w:rsidRPr="00994FEE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Pr="00994FE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994FEE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Pr="00994FEE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>ОП</w:t>
      </w:r>
      <w:r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 </w:t>
      </w:r>
      <w:r w:rsidR="00C81667" w:rsidRPr="00F261CC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Те</w:t>
      </w:r>
      <w:r w:rsidRPr="00F261CC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хнології </w:t>
      </w:r>
      <w:r w:rsidR="00C81667" w:rsidRPr="00F261CC">
        <w:rPr>
          <w:rFonts w:ascii="Times New Roman" w:hAnsi="Times New Roman"/>
          <w:b/>
          <w:sz w:val="28"/>
          <w:szCs w:val="28"/>
          <w:u w:val="single"/>
          <w:lang w:val="uk-UA"/>
        </w:rPr>
        <w:t>та інформатика</w:t>
      </w:r>
      <w:r w:rsidR="00F261CC" w:rsidRPr="00F261CC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 014 Середня освіта</w:t>
      </w:r>
      <w:r w:rsidR="00C81667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Pr="00994FEE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Pr="00994FE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Pr="00994FE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14:paraId="0F8AD8F4" w14:textId="33011170" w:rsidR="00994FEE" w:rsidRPr="002421BA" w:rsidRDefault="00994FEE" w:rsidP="002421BA">
      <w:pPr>
        <w:pStyle w:val="a3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iCs/>
          <w:sz w:val="28"/>
          <w:szCs w:val="28"/>
        </w:rPr>
      </w:pP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варто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надати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доступ до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рецензій-відгуків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зовнішніх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стейкхолдерів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(на </w:t>
      </w:r>
      <w:proofErr w:type="spellStart"/>
      <w:r w:rsidRPr="002421BA">
        <w:rPr>
          <w:rFonts w:ascii="Times New Roman" w:eastAsia="Times New Roman" w:hAnsi="Times New Roman"/>
          <w:iCs/>
          <w:sz w:val="28"/>
          <w:szCs w:val="28"/>
        </w:rPr>
        <w:t>сайті</w:t>
      </w:r>
      <w:proofErr w:type="spellEnd"/>
      <w:r w:rsidRPr="002421BA">
        <w:rPr>
          <w:rFonts w:ascii="Times New Roman" w:eastAsia="Times New Roman" w:hAnsi="Times New Roman"/>
          <w:iCs/>
          <w:sz w:val="28"/>
          <w:szCs w:val="28"/>
        </w:rPr>
        <w:t xml:space="preserve"> кафедри)</w:t>
      </w:r>
      <w:r w:rsidR="001C6169">
        <w:rPr>
          <w:rFonts w:ascii="Times New Roman" w:eastAsia="Times New Roman" w:hAnsi="Times New Roman"/>
          <w:iCs/>
          <w:sz w:val="28"/>
          <w:szCs w:val="28"/>
          <w:lang w:val="uk-UA"/>
        </w:rPr>
        <w:t>.</w:t>
      </w:r>
    </w:p>
    <w:p w14:paraId="0C6CA1C3" w14:textId="77777777" w:rsidR="0008631E" w:rsidRDefault="009C7C27" w:rsidP="0008631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142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 </w:t>
      </w:r>
    </w:p>
    <w:p w14:paraId="3E86748E" w14:textId="77777777" w:rsidR="00994FEE" w:rsidRDefault="0008631E" w:rsidP="001653E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="001653EE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C7C27" w:rsidRPr="005D5EC3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="009C7C27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9C7C27" w:rsidRPr="00881FC6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 w:rsidR="00D34C02">
        <w:rPr>
          <w:rFonts w:ascii="Times New Roman" w:hAnsi="Times New Roman"/>
          <w:sz w:val="28"/>
          <w:szCs w:val="28"/>
          <w:lang w:val="uk-UA"/>
        </w:rPr>
        <w:t>:</w:t>
      </w:r>
    </w:p>
    <w:p w14:paraId="473246B3" w14:textId="77777777" w:rsidR="00D34C02" w:rsidRDefault="00D34C02" w:rsidP="00D34C02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«Р</w:t>
      </w:r>
      <w:r w:rsidRPr="00D34C02">
        <w:rPr>
          <w:rFonts w:ascii="Times New Roman" w:hAnsi="Times New Roman"/>
          <w:sz w:val="28"/>
          <w:szCs w:val="28"/>
          <w:lang w:val="uk-UA"/>
        </w:rPr>
        <w:t xml:space="preserve">еагуємо завчасно на зауваження задля уникнення </w:t>
      </w:r>
      <w:r w:rsidR="00123609">
        <w:rPr>
          <w:rFonts w:ascii="Times New Roman" w:hAnsi="Times New Roman"/>
          <w:sz w:val="28"/>
          <w:szCs w:val="28"/>
          <w:lang w:val="uk-UA"/>
        </w:rPr>
        <w:t>виявлених</w:t>
      </w:r>
      <w:r w:rsidR="00123609" w:rsidRPr="0012360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23609" w:rsidRPr="00D34C02">
        <w:rPr>
          <w:rFonts w:ascii="Times New Roman" w:hAnsi="Times New Roman"/>
          <w:sz w:val="28"/>
          <w:szCs w:val="28"/>
          <w:lang w:val="uk-UA"/>
        </w:rPr>
        <w:t>помилок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6ECF1612" w14:textId="77777777" w:rsidR="00D34C02" w:rsidRDefault="00D34C02" w:rsidP="00D34C02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уніфікувати ката</w:t>
      </w:r>
      <w:r w:rsidR="005656F2">
        <w:rPr>
          <w:rFonts w:ascii="Times New Roman" w:hAnsi="Times New Roman"/>
          <w:sz w:val="28"/>
          <w:szCs w:val="28"/>
          <w:lang w:val="uk-UA"/>
        </w:rPr>
        <w:t xml:space="preserve">лог </w:t>
      </w:r>
      <w:proofErr w:type="spellStart"/>
      <w:r w:rsidR="005656F2">
        <w:rPr>
          <w:rFonts w:ascii="Times New Roman" w:hAnsi="Times New Roman"/>
          <w:sz w:val="28"/>
          <w:szCs w:val="28"/>
          <w:lang w:val="uk-UA"/>
        </w:rPr>
        <w:t>вибірковх</w:t>
      </w:r>
      <w:proofErr w:type="spellEnd"/>
      <w:r w:rsidR="005656F2">
        <w:rPr>
          <w:rFonts w:ascii="Times New Roman" w:hAnsi="Times New Roman"/>
          <w:sz w:val="28"/>
          <w:szCs w:val="28"/>
          <w:lang w:val="uk-UA"/>
        </w:rPr>
        <w:t xml:space="preserve"> навчальних дисциплін</w:t>
      </w:r>
      <w:r w:rsidR="00123609">
        <w:rPr>
          <w:rFonts w:ascii="Times New Roman" w:hAnsi="Times New Roman"/>
          <w:sz w:val="28"/>
          <w:szCs w:val="28"/>
          <w:lang w:val="uk-UA"/>
        </w:rPr>
        <w:t>;</w:t>
      </w:r>
    </w:p>
    <w:p w14:paraId="198E909A" w14:textId="77777777" w:rsidR="00123609" w:rsidRPr="00D34C02" w:rsidRDefault="00123609" w:rsidP="00D34C02">
      <w:pPr>
        <w:pStyle w:val="a3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додати інформацію про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проєктну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групу».</w:t>
      </w:r>
    </w:p>
    <w:p w14:paraId="0D4E1254" w14:textId="77777777" w:rsidR="00123609" w:rsidRPr="00994FEE" w:rsidRDefault="0008631E" w:rsidP="00123609">
      <w:pPr>
        <w:pStyle w:val="a3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Оксана</w:t>
      </w:r>
      <w:r w:rsidR="00123609" w:rsidRPr="00123609">
        <w:rPr>
          <w:rFonts w:ascii="Times New Roman" w:hAnsi="Times New Roman"/>
          <w:i/>
          <w:sz w:val="28"/>
          <w:szCs w:val="28"/>
          <w:lang w:val="uk-UA"/>
        </w:rPr>
        <w:t xml:space="preserve"> КИСИЛИЦ</w:t>
      </w:r>
      <w:r>
        <w:rPr>
          <w:rFonts w:ascii="Times New Roman" w:hAnsi="Times New Roman"/>
          <w:i/>
          <w:sz w:val="28"/>
          <w:szCs w:val="28"/>
          <w:lang w:val="uk-UA"/>
        </w:rPr>
        <w:t>Я</w:t>
      </w:r>
      <w:r w:rsidR="0012360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123609" w:rsidRPr="00994FEE">
        <w:rPr>
          <w:rFonts w:ascii="Times New Roman" w:hAnsi="Times New Roman"/>
          <w:spacing w:val="-4"/>
          <w:sz w:val="28"/>
          <w:szCs w:val="28"/>
          <w:lang w:val="uk-UA"/>
        </w:rPr>
        <w:t xml:space="preserve">заступник декана з навчально-методичної роботи  </w:t>
      </w:r>
      <w:r w:rsidR="00123609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123609" w:rsidRPr="00994FEE">
        <w:rPr>
          <w:rFonts w:ascii="Times New Roman" w:hAnsi="Times New Roman"/>
          <w:spacing w:val="-4"/>
          <w:sz w:val="28"/>
          <w:szCs w:val="28"/>
          <w:lang w:val="uk-UA"/>
        </w:rPr>
        <w:t xml:space="preserve"> факультету</w:t>
      </w:r>
      <w:r w:rsidR="00123609" w:rsidRPr="00994FEE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123609">
        <w:rPr>
          <w:rFonts w:ascii="Times New Roman" w:hAnsi="Times New Roman"/>
          <w:bCs/>
          <w:iCs/>
          <w:sz w:val="28"/>
          <w:szCs w:val="28"/>
          <w:lang w:val="uk-UA"/>
        </w:rPr>
        <w:t xml:space="preserve"> фізичної культури </w:t>
      </w:r>
      <w:r w:rsidR="00123609" w:rsidRPr="00994FEE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123609" w:rsidRPr="00994FEE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123609" w:rsidRPr="00F261CC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123609" w:rsidRPr="00F261CC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ОП </w:t>
      </w:r>
      <w:r w:rsidR="00447176" w:rsidRPr="00F261CC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>Логопедія</w:t>
      </w:r>
      <w:r w:rsidR="00123609">
        <w:rPr>
          <w:rFonts w:ascii="Times New Roman" w:hAnsi="Times New Roman"/>
          <w:i/>
          <w:sz w:val="28"/>
          <w:szCs w:val="28"/>
          <w:u w:val="single"/>
          <w:lang w:val="uk-UA"/>
        </w:rPr>
        <w:t xml:space="preserve"> </w:t>
      </w:r>
      <w:r w:rsidR="00123609" w:rsidRPr="00994FEE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="00123609" w:rsidRPr="00994FEE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123609" w:rsidRPr="00994FE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14:paraId="0721E4B4" w14:textId="77777777"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у передмові ОП зазначається, що програма </w:t>
      </w:r>
      <w:r w:rsidRPr="00483B73">
        <w:rPr>
          <w:rFonts w:ascii="Times New Roman" w:hAnsi="Times New Roman"/>
          <w:i/>
          <w:sz w:val="28"/>
          <w:szCs w:val="28"/>
          <w:u w:val="single"/>
          <w:lang w:val="uk-UA"/>
        </w:rPr>
        <w:t>розроблена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proofErr w:type="spellStart"/>
      <w:r w:rsidRPr="00483B73">
        <w:rPr>
          <w:rFonts w:ascii="Times New Roman" w:hAnsi="Times New Roman"/>
          <w:iCs/>
          <w:sz w:val="28"/>
          <w:szCs w:val="28"/>
          <w:lang w:val="uk-UA"/>
        </w:rPr>
        <w:t>проєктною</w:t>
      </w:r>
      <w:proofErr w:type="spellEnd"/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групою 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кафедри педагогіки і психології дошкільної та спеціальної освіти, кафедрою педагогіки та соціальної роботи та </w:t>
      </w:r>
      <w:proofErr w:type="spellStart"/>
      <w:r w:rsidRPr="00483B73">
        <w:rPr>
          <w:rFonts w:ascii="Times New Roman" w:hAnsi="Times New Roman"/>
          <w:sz w:val="28"/>
          <w:szCs w:val="28"/>
          <w:lang w:val="uk-UA"/>
        </w:rPr>
        <w:t>стейкхолдерами</w:t>
      </w:r>
      <w:proofErr w:type="spellEnd"/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на основі Стандарту вищої освіти зі спеціальності 016 Спеціальна освіта для першого (бакалаврського) рівня вищої освіти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(Наказ Міністерства освіти і науки України № 799 від 16.06.2020 р.)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2024 року. Оскільки дана програма діє з 2021 року, краще зазначати </w:t>
      </w:r>
      <w:r w:rsidRPr="00483B73">
        <w:rPr>
          <w:rFonts w:ascii="Times New Roman" w:hAnsi="Times New Roman"/>
          <w:b/>
          <w:i/>
          <w:iCs/>
          <w:sz w:val="28"/>
          <w:szCs w:val="28"/>
          <w:u w:val="single"/>
          <w:lang w:val="uk-UA"/>
        </w:rPr>
        <w:t xml:space="preserve">«ОПП зі </w:t>
      </w:r>
      <w:r w:rsidRPr="00483B7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змінами»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до ОП на основі «Стандарту ВО» та рекомендацій </w:t>
      </w:r>
      <w:proofErr w:type="spellStart"/>
      <w:r w:rsidRPr="00483B73">
        <w:rPr>
          <w:rFonts w:ascii="Times New Roman" w:hAnsi="Times New Roman"/>
          <w:iCs/>
          <w:sz w:val="28"/>
          <w:szCs w:val="28"/>
          <w:lang w:val="uk-UA"/>
        </w:rPr>
        <w:t>стейкхолдерів</w:t>
      </w:r>
      <w:proofErr w:type="spellEnd"/>
      <w:r w:rsidRPr="00483B73">
        <w:rPr>
          <w:rFonts w:ascii="Times New Roman" w:hAnsi="Times New Roman"/>
          <w:iCs/>
          <w:sz w:val="28"/>
          <w:szCs w:val="28"/>
          <w:lang w:val="uk-UA"/>
        </w:rPr>
        <w:t>;</w:t>
      </w:r>
    </w:p>
    <w:p w14:paraId="3A4F8C1B" w14:textId="77777777"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>оприлюднити на сайті кафедри навчальний план;</w:t>
      </w:r>
    </w:p>
    <w:p w14:paraId="18BEC2ED" w14:textId="77777777"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iCs/>
          <w:sz w:val="28"/>
          <w:szCs w:val="28"/>
          <w:lang w:val="uk-UA"/>
        </w:rPr>
        <w:lastRenderedPageBreak/>
        <w:t>оскільки у профілі ОП (п. 1 – Загальна інформація) вказана професійна кваліфікація: «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Бакалавр. 016 Спеціальна освіта (016.01 Логопедія)»</w:t>
      </w:r>
      <w:r w:rsidRPr="00483B73">
        <w:rPr>
          <w:rFonts w:ascii="Times New Roman" w:hAnsi="Times New Roman"/>
          <w:i/>
          <w:iCs/>
          <w:sz w:val="28"/>
          <w:szCs w:val="28"/>
          <w:lang w:val="uk-UA"/>
        </w:rPr>
        <w:t>,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слід привести ОП у відповідність до професійного стандарту на групу професій «Вчитель-логопед», «Логопед» </w:t>
      </w:r>
      <w:r w:rsidRPr="00483B73"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Затверджено Наказом Українського державного університету імені Михайла Драгоманова від 17 вересня 2024 року № 401 та Наказом Кам’янець-Подільського національного університету імені Івана Огієнка від 18 вересня 2024 року № 104-0Д)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>,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</w:t>
      </w:r>
      <w:hyperlink r:id="rId5" w:history="1">
        <w:r w:rsidRPr="00483B73">
          <w:rPr>
            <w:rStyle w:val="a6"/>
            <w:rFonts w:ascii="Times New Roman" w:hAnsi="Times New Roman"/>
            <w:iCs/>
            <w:sz w:val="28"/>
            <w:szCs w:val="28"/>
            <w:lang w:val="uk-UA"/>
          </w:rPr>
          <w:t>https://register.nqa.gov.ua/uploads/0/658-profesijnij_standart.pdf</w:t>
        </w:r>
      </w:hyperlink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, зокрема, у профілі ОП (п. 3 – </w:t>
      </w:r>
      <w:r w:rsidRPr="00483B73">
        <w:rPr>
          <w:rFonts w:ascii="Times New Roman" w:hAnsi="Times New Roman"/>
          <w:sz w:val="28"/>
          <w:szCs w:val="28"/>
          <w:lang w:val="uk-UA"/>
        </w:rPr>
        <w:t>Характеристика освітньої програми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>) вказано, що о</w:t>
      </w:r>
      <w:r w:rsidR="00F261CC" w:rsidRPr="00483B73">
        <w:rPr>
          <w:rFonts w:ascii="Times New Roman" w:hAnsi="Times New Roman"/>
          <w:sz w:val="28"/>
          <w:szCs w:val="28"/>
          <w:lang w:val="uk-UA"/>
        </w:rPr>
        <w:t>сновний фокус ОП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та спеціалізації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полягає в тому, що о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світня програма спрямована на набуття необхідних </w:t>
      </w:r>
      <w:proofErr w:type="spellStart"/>
      <w:r w:rsidRPr="00483B73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483B73">
        <w:rPr>
          <w:rFonts w:ascii="Times New Roman" w:hAnsi="Times New Roman"/>
          <w:sz w:val="28"/>
          <w:szCs w:val="28"/>
          <w:lang w:val="uk-UA"/>
        </w:rPr>
        <w:t xml:space="preserve"> для професійної діяльності </w:t>
      </w:r>
      <w:r w:rsidRPr="00483B7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асистента вчителя-логопеда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483B7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 xml:space="preserve">логопеда; 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у профілі ОП (п. 4 – </w:t>
      </w:r>
      <w:r w:rsidRPr="00483B73">
        <w:rPr>
          <w:rFonts w:ascii="Times New Roman" w:hAnsi="Times New Roman"/>
          <w:sz w:val="28"/>
          <w:szCs w:val="28"/>
          <w:lang w:val="uk-UA"/>
        </w:rPr>
        <w:t>Придатність до працевлаштування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), що </w:t>
      </w:r>
      <w:r w:rsidRPr="00483B73">
        <w:rPr>
          <w:rFonts w:ascii="Times New Roman" w:hAnsi="Times New Roman"/>
          <w:sz w:val="28"/>
          <w:szCs w:val="28"/>
          <w:lang w:val="uk-UA"/>
        </w:rPr>
        <w:t>бакалавр спеціальної освіти (логопедія) може обіймати такі посади</w:t>
      </w:r>
      <w:r w:rsidRPr="00483B73">
        <w:rPr>
          <w:rFonts w:ascii="Times New Roman" w:hAnsi="Times New Roman"/>
          <w:color w:val="0000FF"/>
          <w:sz w:val="28"/>
          <w:szCs w:val="28"/>
          <w:lang w:val="uk-UA"/>
        </w:rPr>
        <w:t xml:space="preserve">: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2340 – </w:t>
      </w:r>
      <w:r w:rsidRPr="00483B73">
        <w:rPr>
          <w:rFonts w:ascii="Times New Roman" w:hAnsi="Times New Roman"/>
          <w:i/>
          <w:sz w:val="28"/>
          <w:szCs w:val="28"/>
          <w:highlight w:val="white"/>
          <w:lang w:val="uk-UA"/>
        </w:rPr>
        <w:t>Вчитель-логопед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483B73">
        <w:rPr>
          <w:rFonts w:ascii="Times New Roman" w:hAnsi="Times New Roman"/>
          <w:sz w:val="28"/>
          <w:szCs w:val="28"/>
          <w:lang w:val="uk-UA"/>
        </w:rPr>
        <w:t>(згідно з чинною редакцією Національного класифікатора України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) 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2352 – </w:t>
      </w:r>
      <w:proofErr w:type="spellStart"/>
      <w:r w:rsidRPr="00483B73">
        <w:rPr>
          <w:rFonts w:ascii="Times New Roman" w:hAnsi="Times New Roman"/>
          <w:i/>
          <w:sz w:val="28"/>
          <w:szCs w:val="28"/>
          <w:lang w:val="uk-UA"/>
        </w:rPr>
        <w:t>Special</w:t>
      </w:r>
      <w:proofErr w:type="spellEnd"/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83B73">
        <w:rPr>
          <w:rFonts w:ascii="Times New Roman" w:hAnsi="Times New Roman"/>
          <w:i/>
          <w:sz w:val="28"/>
          <w:szCs w:val="28"/>
          <w:lang w:val="uk-UA"/>
        </w:rPr>
        <w:t>Needs</w:t>
      </w:r>
      <w:proofErr w:type="spellEnd"/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proofErr w:type="spellStart"/>
      <w:r w:rsidRPr="00483B73">
        <w:rPr>
          <w:rFonts w:ascii="Times New Roman" w:hAnsi="Times New Roman"/>
          <w:i/>
          <w:sz w:val="28"/>
          <w:szCs w:val="28"/>
          <w:lang w:val="uk-UA"/>
        </w:rPr>
        <w:t>Teachers</w:t>
      </w:r>
      <w:proofErr w:type="spellEnd"/>
      <w:r w:rsidRPr="00483B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(вчителі, які працюють з дітьми з особливими потребами)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(згідно з міжнародним стандартним класифікатором професій);</w:t>
      </w:r>
    </w:p>
    <w:p w14:paraId="6948ACC7" w14:textId="77777777"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 xml:space="preserve">у структурно-логічну схему підготовки фахівця рекомендуємо </w:t>
      </w:r>
      <w:proofErr w:type="spellStart"/>
      <w:r w:rsidRPr="00483B73">
        <w:rPr>
          <w:rFonts w:ascii="Times New Roman" w:hAnsi="Times New Roman"/>
          <w:sz w:val="28"/>
          <w:szCs w:val="28"/>
          <w:lang w:val="uk-UA"/>
        </w:rPr>
        <w:t>внести</w:t>
      </w:r>
      <w:proofErr w:type="spellEnd"/>
      <w:r w:rsidRPr="00483B73">
        <w:rPr>
          <w:rFonts w:ascii="Times New Roman" w:hAnsi="Times New Roman"/>
          <w:sz w:val="28"/>
          <w:szCs w:val="28"/>
          <w:lang w:val="uk-UA"/>
        </w:rPr>
        <w:t xml:space="preserve"> «Атестацію», відповідно до вимог «Положення п</w:t>
      </w:r>
      <w:r w:rsidR="00F261CC" w:rsidRPr="00483B73">
        <w:rPr>
          <w:rFonts w:ascii="Times New Roman" w:hAnsi="Times New Roman"/>
          <w:sz w:val="28"/>
          <w:szCs w:val="28"/>
          <w:lang w:val="uk-UA"/>
        </w:rPr>
        <w:t>ро розроблення та реалізацію ОП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в університеті»;</w:t>
      </w:r>
    </w:p>
    <w:p w14:paraId="24192E5A" w14:textId="77777777" w:rsidR="0008631E" w:rsidRPr="00483B73" w:rsidRDefault="0008631E" w:rsidP="001653EE">
      <w:pPr>
        <w:pStyle w:val="a3"/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збільшити сумарну кількість кредитів ЄКТС практичних освітніх компонент не менше 30 у межах обов’язкової частини програми, оскільки, це передбачено «Методичними рекомендаціями щодо формування робочих навчальних планів підготовки здобувачів освітніх рівнів бакалавр та магістр на 2024-2025 </w:t>
      </w:r>
      <w:proofErr w:type="spellStart"/>
      <w:r w:rsidRPr="00483B73">
        <w:rPr>
          <w:rFonts w:ascii="Times New Roman" w:hAnsi="Times New Roman"/>
          <w:iCs/>
          <w:sz w:val="28"/>
          <w:szCs w:val="28"/>
          <w:lang w:val="uk-UA"/>
        </w:rPr>
        <w:t>н.р</w:t>
      </w:r>
      <w:proofErr w:type="spellEnd"/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.» </w:t>
      </w:r>
      <w:r w:rsidRPr="00483B73">
        <w:rPr>
          <w:rFonts w:ascii="Times New Roman" w:hAnsi="Times New Roman"/>
          <w:i/>
          <w:iCs/>
          <w:sz w:val="28"/>
          <w:szCs w:val="28"/>
          <w:lang w:val="uk-UA"/>
        </w:rPr>
        <w:t>(Наказ Ректора від 16.04.2024 р. №119)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, відповідно до Концепції розвитку педагогічної освіти (Наказ МОН від 16 липня 2018 року №776); </w:t>
      </w:r>
    </w:p>
    <w:p w14:paraId="75140749" w14:textId="77777777" w:rsidR="0008631E" w:rsidRPr="00483B73" w:rsidRDefault="0008631E" w:rsidP="001653EE">
      <w:pPr>
        <w:pStyle w:val="a3"/>
        <w:numPr>
          <w:ilvl w:val="0"/>
          <w:numId w:val="31"/>
        </w:numPr>
        <w:tabs>
          <w:tab w:val="left" w:pos="284"/>
        </w:tabs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iCs/>
          <w:sz w:val="28"/>
          <w:szCs w:val="28"/>
          <w:lang w:val="uk-UA"/>
        </w:rPr>
        <w:t>у «</w:t>
      </w:r>
      <w:r w:rsidRPr="00483B73">
        <w:rPr>
          <w:rFonts w:ascii="Times New Roman" w:hAnsi="Times New Roman"/>
          <w:sz w:val="28"/>
          <w:szCs w:val="28"/>
          <w:lang w:val="uk-UA"/>
        </w:rPr>
        <w:t>Розподілі змісту освітньої програми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Pr="00483B73">
        <w:rPr>
          <w:rFonts w:ascii="Times New Roman" w:hAnsi="Times New Roman"/>
          <w:i/>
          <w:iCs/>
          <w:sz w:val="28"/>
          <w:szCs w:val="28"/>
          <w:lang w:val="uk-UA"/>
        </w:rPr>
        <w:t>(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2.1. – Перелік компонент освітньої програми)</w:t>
      </w:r>
      <w:r w:rsidRPr="00483B73">
        <w:rPr>
          <w:rFonts w:ascii="Times New Roman" w:hAnsi="Times New Roman"/>
          <w:sz w:val="28"/>
          <w:szCs w:val="28"/>
          <w:lang w:val="uk-UA"/>
        </w:rPr>
        <w:t>» виокремити кількість кредитів на підсумкову атестацію;</w:t>
      </w:r>
    </w:p>
    <w:p w14:paraId="1C687E7F" w14:textId="77777777"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 xml:space="preserve">результати навчання, визначені закладом вищої освіти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(РН 19 та РН 20)</w:t>
      </w:r>
      <w:r w:rsidRPr="00483B73">
        <w:rPr>
          <w:rFonts w:ascii="Times New Roman" w:hAnsi="Times New Roman"/>
          <w:sz w:val="28"/>
          <w:szCs w:val="28"/>
          <w:lang w:val="uk-UA"/>
        </w:rPr>
        <w:t>, не висвітлені у матрицях відповідності ПРН відповідним ОК;</w:t>
      </w:r>
    </w:p>
    <w:p w14:paraId="6FC99517" w14:textId="77777777"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 xml:space="preserve">привести у відповідність матрицю програмних </w:t>
      </w:r>
      <w:proofErr w:type="spellStart"/>
      <w:r w:rsidRPr="00483B73">
        <w:rPr>
          <w:rFonts w:ascii="Times New Roman" w:hAnsi="Times New Roman"/>
          <w:sz w:val="28"/>
          <w:szCs w:val="28"/>
          <w:lang w:val="uk-UA"/>
        </w:rPr>
        <w:t>компетентностей</w:t>
      </w:r>
      <w:proofErr w:type="spellEnd"/>
      <w:r w:rsidRPr="00483B73">
        <w:rPr>
          <w:rFonts w:ascii="Times New Roman" w:hAnsi="Times New Roman"/>
          <w:sz w:val="28"/>
          <w:szCs w:val="28"/>
          <w:lang w:val="uk-UA"/>
        </w:rPr>
        <w:t xml:space="preserve"> компонентам ОП (так,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«СК-3. Здатність застосовувати психолого-педагогічні, дефектологічні, медико-біологічні, лінгвістичні знання у сфері професійної діяльності»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забезпечується ОК 1 «Актуальні питання історії та культури України»);</w:t>
      </w:r>
    </w:p>
    <w:p w14:paraId="23699416" w14:textId="77777777" w:rsidR="0008631E" w:rsidRPr="00483B73" w:rsidRDefault="0008631E" w:rsidP="001653EE">
      <w:pPr>
        <w:pStyle w:val="a3"/>
        <w:numPr>
          <w:ilvl w:val="0"/>
          <w:numId w:val="31"/>
        </w:numPr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 xml:space="preserve">узгодити заклади освіти, зокрема </w:t>
      </w:r>
      <w:r w:rsidRPr="00483B73">
        <w:rPr>
          <w:rFonts w:ascii="Times New Roman" w:hAnsi="Times New Roman"/>
          <w:iCs/>
          <w:sz w:val="28"/>
          <w:szCs w:val="28"/>
          <w:lang w:val="uk-UA"/>
        </w:rPr>
        <w:t>у профілі ОП (п. 2 – Мета ОП)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«… підготовка висококваліфікованих, конкурентоспроможних та соціально активних фахівців … до працевлаштування у загальноосвітніх та </w:t>
      </w:r>
      <w:r w:rsidRPr="00483B73"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спеціальних </w:t>
      </w:r>
      <w:r w:rsidRPr="00483B73">
        <w:rPr>
          <w:rFonts w:ascii="Times New Roman" w:hAnsi="Times New Roman"/>
          <w:b/>
          <w:sz w:val="28"/>
          <w:szCs w:val="28"/>
          <w:u w:val="single"/>
          <w:lang w:val="uk-UA"/>
        </w:rPr>
        <w:lastRenderedPageBreak/>
        <w:t>навчально-виховних закладах</w:t>
      </w:r>
      <w:r w:rsidRPr="00483B73">
        <w:rPr>
          <w:rFonts w:ascii="Times New Roman" w:hAnsi="Times New Roman"/>
          <w:sz w:val="28"/>
          <w:szCs w:val="28"/>
          <w:lang w:val="uk-UA"/>
        </w:rPr>
        <w:t>»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, </w:t>
      </w:r>
      <w:r w:rsidRPr="00483B73">
        <w:rPr>
          <w:rFonts w:ascii="Times New Roman" w:hAnsi="Times New Roman"/>
          <w:sz w:val="28"/>
          <w:szCs w:val="28"/>
          <w:lang w:val="uk-UA"/>
        </w:rPr>
        <w:t>а у п. 3 –</w:t>
      </w:r>
      <w:r w:rsidRPr="00483B73">
        <w:rPr>
          <w:b/>
          <w:lang w:val="uk-UA"/>
        </w:rPr>
        <w:t xml:space="preserve"> 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Характеристика освітньої програми («Орієнтація освітньо-професійної програми»):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«ОПП підготовки бакалавра спрямована на …здійснення логопедичної діяльності в закладах освіти </w:t>
      </w:r>
      <w:r w:rsidRPr="00483B73"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та позашкільних закладах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 усіх форм власності та сфер управління»</w:t>
      </w:r>
      <w:r w:rsidRPr="00483B73">
        <w:rPr>
          <w:rFonts w:ascii="Times New Roman" w:hAnsi="Times New Roman"/>
          <w:sz w:val="28"/>
          <w:szCs w:val="28"/>
          <w:lang w:val="uk-UA"/>
        </w:rPr>
        <w:t>;</w:t>
      </w:r>
    </w:p>
    <w:p w14:paraId="2462C5DE" w14:textId="77777777" w:rsidR="0008631E" w:rsidRPr="00483B73" w:rsidRDefault="0008631E" w:rsidP="001653EE">
      <w:pPr>
        <w:pStyle w:val="a3"/>
        <w:numPr>
          <w:ilvl w:val="0"/>
          <w:numId w:val="31"/>
        </w:numPr>
        <w:tabs>
          <w:tab w:val="left" w:pos="426"/>
        </w:tabs>
        <w:spacing w:after="0" w:line="276" w:lineRule="auto"/>
        <w:ind w:left="0" w:firstLine="567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83B73">
        <w:rPr>
          <w:rFonts w:ascii="Times New Roman" w:hAnsi="Times New Roman"/>
          <w:iCs/>
          <w:sz w:val="28"/>
          <w:szCs w:val="28"/>
          <w:lang w:val="uk-UA"/>
        </w:rPr>
        <w:t>доопрацювати та оновити деяку інформацію про наукову та професійну діяльність НПП (</w:t>
      </w:r>
      <w:proofErr w:type="spellStart"/>
      <w:r w:rsidRPr="00483B73">
        <w:rPr>
          <w:rFonts w:ascii="Times New Roman" w:hAnsi="Times New Roman"/>
          <w:iCs/>
          <w:sz w:val="28"/>
          <w:szCs w:val="28"/>
          <w:lang w:val="uk-UA"/>
        </w:rPr>
        <w:t>Табл</w:t>
      </w:r>
      <w:proofErr w:type="spellEnd"/>
      <w:r w:rsidRPr="00483B73">
        <w:rPr>
          <w:rFonts w:ascii="Times New Roman" w:hAnsi="Times New Roman"/>
          <w:iCs/>
          <w:sz w:val="28"/>
          <w:szCs w:val="28"/>
          <w:lang w:val="uk-UA"/>
        </w:rPr>
        <w:t xml:space="preserve"> 2.), що забезпечують викладання освітніх компонент на ОП, зокрема, вказувати публікації, що обґрунтовують відповідність наукових інтересів викладача освітній </w:t>
      </w:r>
      <w:r w:rsidR="002F598E" w:rsidRPr="00483B73">
        <w:rPr>
          <w:rFonts w:ascii="Times New Roman" w:hAnsi="Times New Roman"/>
          <w:iCs/>
          <w:sz w:val="28"/>
          <w:szCs w:val="28"/>
          <w:lang w:val="uk-UA"/>
        </w:rPr>
        <w:t>компоненті, що ним викладається.</w:t>
      </w:r>
    </w:p>
    <w:p w14:paraId="7C4DA020" w14:textId="77777777" w:rsidR="002F598E" w:rsidRPr="00483B73" w:rsidRDefault="002F598E" w:rsidP="001653EE">
      <w:pPr>
        <w:pStyle w:val="a3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483B73">
        <w:rPr>
          <w:rFonts w:ascii="Times New Roman" w:hAnsi="Times New Roman"/>
          <w:i/>
          <w:sz w:val="28"/>
          <w:szCs w:val="28"/>
          <w:lang w:val="uk-UA"/>
        </w:rPr>
        <w:t xml:space="preserve"> Тетяна ФЕДІРЧИК –</w:t>
      </w:r>
      <w:r w:rsidRPr="00483B73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 </w:t>
      </w:r>
      <w:proofErr w:type="spellStart"/>
      <w:r w:rsidRPr="00483B73">
        <w:rPr>
          <w:rFonts w:ascii="Times New Roman" w:hAnsi="Times New Roman"/>
          <w:sz w:val="28"/>
          <w:szCs w:val="28"/>
          <w:lang w:val="uk-UA"/>
        </w:rPr>
        <w:t>закцентуала</w:t>
      </w:r>
      <w:proofErr w:type="spellEnd"/>
      <w:r w:rsidRPr="00483B73">
        <w:rPr>
          <w:rFonts w:ascii="Times New Roman" w:hAnsi="Times New Roman"/>
          <w:sz w:val="28"/>
          <w:szCs w:val="28"/>
          <w:lang w:val="uk-UA"/>
        </w:rPr>
        <w:t xml:space="preserve"> увагу гаранта ОП на реалізацію всіх висловлених зауважень.</w:t>
      </w:r>
    </w:p>
    <w:p w14:paraId="4904DA98" w14:textId="77777777" w:rsidR="002F598E" w:rsidRPr="00483B73" w:rsidRDefault="002F598E" w:rsidP="002F598E">
      <w:pPr>
        <w:pStyle w:val="a3"/>
        <w:tabs>
          <w:tab w:val="left" w:pos="426"/>
        </w:tabs>
        <w:spacing w:after="0" w:line="276" w:lineRule="auto"/>
        <w:ind w:left="1287"/>
        <w:jc w:val="both"/>
        <w:rPr>
          <w:rFonts w:ascii="Times New Roman" w:hAnsi="Times New Roman"/>
          <w:iCs/>
          <w:sz w:val="28"/>
          <w:szCs w:val="28"/>
          <w:lang w:val="uk-UA"/>
        </w:rPr>
      </w:pPr>
    </w:p>
    <w:p w14:paraId="5A42D382" w14:textId="77777777" w:rsidR="00006AF5" w:rsidRDefault="0008631E" w:rsidP="00006AF5">
      <w:pPr>
        <w:pStyle w:val="a3"/>
        <w:numPr>
          <w:ilvl w:val="0"/>
          <w:numId w:val="19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483B7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83B73">
        <w:rPr>
          <w:rFonts w:ascii="Times New Roman" w:hAnsi="Times New Roman"/>
          <w:i/>
          <w:sz w:val="28"/>
          <w:szCs w:val="28"/>
          <w:lang w:val="uk-UA"/>
        </w:rPr>
        <w:t>Ірина КУШНІР</w:t>
      </w:r>
      <w:r w:rsidR="00006AF5" w:rsidRPr="00483B73">
        <w:rPr>
          <w:rFonts w:ascii="Times New Roman" w:hAnsi="Times New Roman"/>
          <w:b/>
          <w:bCs/>
          <w:iCs/>
          <w:sz w:val="28"/>
          <w:szCs w:val="28"/>
          <w:lang w:val="uk-UA"/>
        </w:rPr>
        <w:t xml:space="preserve"> – </w:t>
      </w:r>
      <w:r w:rsidR="00006AF5" w:rsidRPr="00483B73">
        <w:rPr>
          <w:rFonts w:ascii="Times New Roman" w:hAnsi="Times New Roman"/>
          <w:bCs/>
          <w:iCs/>
          <w:sz w:val="28"/>
          <w:szCs w:val="28"/>
          <w:lang w:val="uk-UA"/>
        </w:rPr>
        <w:t xml:space="preserve">керівник центру забезпечення якості вищої освіти про </w:t>
      </w:r>
      <w:r w:rsidR="00006AF5" w:rsidRPr="00483B73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006AF5" w:rsidRPr="00483B73"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  <w:t xml:space="preserve"> </w:t>
      </w:r>
      <w:r w:rsidR="00006AF5" w:rsidRPr="00483B73">
        <w:rPr>
          <w:rFonts w:ascii="Times New Roman" w:hAnsi="Times New Roman"/>
          <w:b/>
          <w:bCs/>
          <w:iCs/>
          <w:sz w:val="28"/>
          <w:szCs w:val="28"/>
          <w:u w:val="single"/>
          <w:lang w:val="uk-UA"/>
        </w:rPr>
        <w:t xml:space="preserve">ОП «Українська мова та література» </w:t>
      </w:r>
      <w:r w:rsidR="00006AF5" w:rsidRPr="00483B73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="00006AF5" w:rsidRPr="00483B73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</w:t>
      </w:r>
      <w:r w:rsidR="00006AF5" w:rsidRPr="00994FEE">
        <w:rPr>
          <w:rFonts w:ascii="Times New Roman" w:eastAsiaTheme="minorHAnsi" w:hAnsi="Times New Roman"/>
          <w:sz w:val="28"/>
          <w:szCs w:val="28"/>
          <w:lang w:val="uk-UA"/>
        </w:rPr>
        <w:t xml:space="preserve">висловлені наступні </w:t>
      </w:r>
      <w:r w:rsidR="00006AF5" w:rsidRPr="00994FEE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98"/>
        <w:gridCol w:w="4247"/>
      </w:tblGrid>
      <w:tr w:rsidR="00006AF5" w14:paraId="116B2C41" w14:textId="77777777" w:rsidTr="00F1216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EF54" w14:textId="77777777" w:rsidR="00006AF5" w:rsidRDefault="00006AF5" w:rsidP="00F1216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розділі Методи, методики та технології: …Моніторинг педагогічної діяльності, аналіз педагогічного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досвіду, здатності до самоорганізації професійної педагогічної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діяльності та професійного зростання.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D55A3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зазначити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освітні технології та методики формування системи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за спеціальністю</w:t>
            </w:r>
          </w:p>
        </w:tc>
      </w:tr>
      <w:tr w:rsidR="00006AF5" w14:paraId="53A55A43" w14:textId="77777777" w:rsidTr="00F1216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D6B84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частині </w:t>
            </w:r>
            <w:r w:rsidR="00B40F7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Інструменти та обладнання</w:t>
            </w:r>
            <w:r w:rsidR="00B40F7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зазначено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7627FBE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«Провідні теоретичні і методологічні підходи до підготовки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майбутніх учителів української мови та літератури зафіксовані в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Законах України «Про освіту» (2017), «Про повну загальну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середню освіту» (2020), «Про вищу освіту» (2014), Концепції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розвитку педагогічної освіти в Україні (2018), Професійному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стандарті за професіями «Вчитель початкових класів закладу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загальної середньої освіти», «Вчитель закладу загальної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середньої освіти», «Вчитель з початкової освіти (з дипломом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молодшого спеціаліста)» (2020), Стандартах і рекомендаціях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щодо забезпечення якості в Європейському просторі вищої</w:t>
            </w:r>
            <w:r w:rsidR="00F121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освіти (2015), Педагогічній Конституції Європи (2014),</w:t>
            </w:r>
          </w:p>
          <w:p w14:paraId="48CB7F3A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Концепції Нової української школи (2018) та ін.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CC0CB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Варто відобразити ті інструменти, які дійсно застосовуються в процесі підготовки фахівців за ОП</w:t>
            </w:r>
          </w:p>
          <w:p w14:paraId="4CDCF4BA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Предмети та засоби праці описані в Професійних стандартах, але недоцільно включати вимоги ПС вчителя початкової освіти у зміст ОП Середня освіта.</w:t>
            </w:r>
          </w:p>
        </w:tc>
      </w:tr>
      <w:tr w:rsidR="00006AF5" w14:paraId="411E67F3" w14:textId="77777777" w:rsidTr="00F1216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9125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частині МТБ </w:t>
            </w:r>
          </w:p>
          <w:p w14:paraId="3503F103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1DF3F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Додати інформацію про Соціально-психологічний центр</w:t>
            </w:r>
          </w:p>
        </w:tc>
      </w:tr>
      <w:tr w:rsidR="00006AF5" w14:paraId="12CA5CE7" w14:textId="77777777" w:rsidTr="00F1216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BD0E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Вибіркові компоненти ОПП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8B84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ОПП у ВОК 19 «Друга слов’янська мова», 9 кредитів, залік, іспит. </w:t>
            </w:r>
          </w:p>
          <w:p w14:paraId="01682119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Варто форму контролю перевести в залік, відповідно до рекомендацій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ВОК та у назві ОК чи у шифруванні показати можливість вибору різних слов’янських мов для вивчення. </w:t>
            </w:r>
          </w:p>
        </w:tc>
      </w:tr>
      <w:tr w:rsidR="00006AF5" w:rsidRPr="0099249E" w14:paraId="5E53991A" w14:textId="77777777" w:rsidTr="00F1216A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45EB8" w14:textId="77777777" w:rsidR="00006AF5" w:rsidRDefault="00006AF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Матриці відповідності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78C3" w14:textId="77777777" w:rsidR="00006AF5" w:rsidRDefault="00006AF5" w:rsidP="00006AF5">
            <w:pPr>
              <w:pStyle w:val="a3"/>
              <w:numPr>
                <w:ilvl w:val="0"/>
                <w:numId w:val="4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2 формується лише ОК 2</w:t>
            </w:r>
          </w:p>
          <w:p w14:paraId="7C68DF83" w14:textId="125BB181" w:rsidR="00006AF5" w:rsidRPr="0023277D" w:rsidRDefault="00006AF5" w:rsidP="00B44D67">
            <w:pPr>
              <w:pStyle w:val="a3"/>
              <w:numPr>
                <w:ilvl w:val="0"/>
                <w:numId w:val="48"/>
              </w:numPr>
              <w:spacing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 формується лише ОК 2</w:t>
            </w:r>
            <w:r w:rsidR="0000324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уникнення ризиків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несформованості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хоча б одного ПРН ОП варто передбачити  більш широку можливість набувати відповідний результат навчання при вивченні ОК.</w:t>
            </w:r>
          </w:p>
        </w:tc>
      </w:tr>
    </w:tbl>
    <w:p w14:paraId="482565AB" w14:textId="77777777" w:rsidR="00AB4781" w:rsidRPr="0099249E" w:rsidRDefault="00AB4781" w:rsidP="00AB478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uk-UA"/>
        </w:rPr>
      </w:pPr>
    </w:p>
    <w:p w14:paraId="5DBA2830" w14:textId="76DFD08F" w:rsidR="00B9266D" w:rsidRPr="00B9266D" w:rsidRDefault="00AB4781" w:rsidP="00773301">
      <w:pPr>
        <w:pStyle w:val="a3"/>
        <w:numPr>
          <w:ilvl w:val="0"/>
          <w:numId w:val="33"/>
        </w:numPr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B9266D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 w:rsidR="009B6572" w:rsidRPr="00B9266D">
        <w:rPr>
          <w:rFonts w:ascii="Times New Roman" w:hAnsi="Times New Roman"/>
          <w:i/>
          <w:sz w:val="24"/>
          <w:szCs w:val="24"/>
          <w:lang w:val="uk-UA"/>
        </w:rPr>
        <w:t xml:space="preserve"> – </w:t>
      </w:r>
      <w:r w:rsidR="009B6572" w:rsidRPr="00B9266D">
        <w:rPr>
          <w:rFonts w:ascii="Times New Roman" w:hAnsi="Times New Roman"/>
          <w:sz w:val="28"/>
          <w:szCs w:val="28"/>
          <w:lang w:val="uk-UA"/>
        </w:rPr>
        <w:t>керівник сектору моніторингу та навчально-методичного супроводу  Центру забезпечення якості вищої освіти</w:t>
      </w:r>
      <w:r w:rsidRPr="00B9266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E2577D" w:rsidRPr="00B9266D">
        <w:rPr>
          <w:rFonts w:ascii="Times New Roman" w:hAnsi="Times New Roman"/>
          <w:sz w:val="28"/>
          <w:szCs w:val="28"/>
          <w:lang w:val="uk-UA"/>
        </w:rPr>
        <w:t>про р</w:t>
      </w:r>
      <w:r w:rsidR="009B6572" w:rsidRPr="00B9266D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езультати опитування </w:t>
      </w:r>
      <w:r w:rsidR="009B6572" w:rsidRPr="00B9266D">
        <w:rPr>
          <w:rFonts w:ascii="Times New Roman" w:hAnsi="Times New Roman"/>
          <w:sz w:val="28"/>
          <w:szCs w:val="28"/>
          <w:lang w:val="uk-UA"/>
        </w:rPr>
        <w:t xml:space="preserve">  здобувачів вищої освіти ОР «</w:t>
      </w:r>
      <w:r w:rsidR="00DE25D3">
        <w:rPr>
          <w:rFonts w:ascii="Times New Roman" w:hAnsi="Times New Roman"/>
          <w:sz w:val="28"/>
          <w:szCs w:val="28"/>
          <w:lang w:val="uk-UA"/>
        </w:rPr>
        <w:t>Бакалавр</w:t>
      </w:r>
      <w:r w:rsidR="009B6572" w:rsidRPr="00B9266D">
        <w:rPr>
          <w:rFonts w:ascii="Times New Roman" w:hAnsi="Times New Roman"/>
          <w:sz w:val="28"/>
          <w:szCs w:val="28"/>
          <w:lang w:val="uk-UA"/>
        </w:rPr>
        <w:t xml:space="preserve">» щодо якості розроблення та </w:t>
      </w:r>
      <w:r w:rsidR="00E2577D" w:rsidRPr="00B9266D">
        <w:rPr>
          <w:rFonts w:ascii="Times New Roman" w:hAnsi="Times New Roman"/>
          <w:sz w:val="28"/>
          <w:szCs w:val="28"/>
          <w:lang w:val="uk-UA"/>
        </w:rPr>
        <w:t xml:space="preserve">реалізації </w:t>
      </w:r>
      <w:r w:rsidR="00D04ADE" w:rsidRPr="00B9266D">
        <w:rPr>
          <w:rFonts w:ascii="Times New Roman" w:hAnsi="Times New Roman"/>
          <w:sz w:val="28"/>
          <w:szCs w:val="28"/>
          <w:lang w:val="uk-UA"/>
        </w:rPr>
        <w:t xml:space="preserve">вище  вказаних </w:t>
      </w:r>
      <w:r w:rsidR="00E2577D" w:rsidRPr="00B9266D">
        <w:rPr>
          <w:rFonts w:ascii="Times New Roman" w:hAnsi="Times New Roman"/>
          <w:sz w:val="28"/>
          <w:szCs w:val="28"/>
          <w:lang w:val="uk-UA"/>
        </w:rPr>
        <w:t>ОП</w:t>
      </w:r>
      <w:r w:rsidR="00D04ADE" w:rsidRPr="00B9266D">
        <w:rPr>
          <w:rFonts w:ascii="Times New Roman" w:hAnsi="Times New Roman"/>
          <w:sz w:val="28"/>
          <w:szCs w:val="28"/>
          <w:lang w:val="uk-UA"/>
        </w:rPr>
        <w:t>. Зауважила</w:t>
      </w:r>
      <w:r w:rsidR="00B9266D" w:rsidRPr="00B9266D">
        <w:rPr>
          <w:rFonts w:ascii="Times New Roman" w:hAnsi="Times New Roman"/>
          <w:sz w:val="28"/>
          <w:szCs w:val="28"/>
          <w:lang w:val="uk-UA"/>
        </w:rPr>
        <w:t>, що відповідно до ОП, які піддавались моніторингу, паралельно проводилось опитування студентів цих освітніх програм на предмет якості розроблення та її реалізації. Участь респондентів становить від 60,0 % до 96,0 %, що все-таки підтверджує активність, зацікавленість та  організованість у заходах кафедри.</w:t>
      </w:r>
    </w:p>
    <w:p w14:paraId="49A495D3" w14:textId="77777777" w:rsidR="00B9266D" w:rsidRPr="00B9266D" w:rsidRDefault="00B9266D" w:rsidP="00B926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266D">
        <w:rPr>
          <w:rFonts w:ascii="Times New Roman" w:hAnsi="Times New Roman" w:cs="Times New Roman"/>
          <w:sz w:val="28"/>
          <w:szCs w:val="28"/>
          <w:lang w:val="uk-UA"/>
        </w:rPr>
        <w:t>Показники відповідей на питання анкети переважають від 55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,0 </w:t>
      </w:r>
      <w:r w:rsidRPr="00B9266D">
        <w:rPr>
          <w:rFonts w:ascii="Times New Roman" w:hAnsi="Times New Roman" w:cs="Times New Roman"/>
          <w:sz w:val="28"/>
          <w:szCs w:val="28"/>
          <w:lang w:val="uk-UA"/>
        </w:rPr>
        <w:t>% до 100%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266D">
        <w:rPr>
          <w:rFonts w:ascii="Times New Roman" w:hAnsi="Times New Roman" w:cs="Times New Roman"/>
          <w:sz w:val="28"/>
          <w:szCs w:val="28"/>
          <w:lang w:val="uk-UA"/>
        </w:rPr>
        <w:t xml:space="preserve"> як </w:t>
      </w:r>
      <w:r>
        <w:rPr>
          <w:rFonts w:ascii="Times New Roman" w:hAnsi="Times New Roman" w:cs="Times New Roman"/>
          <w:sz w:val="28"/>
          <w:szCs w:val="28"/>
          <w:lang w:val="uk-UA"/>
        </w:rPr>
        <w:t>позитивні схвалення ОП</w:t>
      </w:r>
      <w:r w:rsidR="0005476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266D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05476B">
        <w:rPr>
          <w:rFonts w:ascii="Times New Roman" w:hAnsi="Times New Roman" w:cs="Times New Roman"/>
          <w:sz w:val="28"/>
          <w:szCs w:val="28"/>
          <w:lang w:val="uk-UA"/>
        </w:rPr>
        <w:t>к і</w:t>
      </w:r>
      <w:r w:rsidRPr="00B9266D">
        <w:rPr>
          <w:rFonts w:ascii="Times New Roman" w:hAnsi="Times New Roman" w:cs="Times New Roman"/>
          <w:sz w:val="28"/>
          <w:szCs w:val="28"/>
          <w:lang w:val="uk-UA"/>
        </w:rPr>
        <w:t xml:space="preserve"> задоволення її реалізацією. Це підтверджує   залучення  студентів до заходів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B9266D">
        <w:rPr>
          <w:rFonts w:ascii="Times New Roman" w:hAnsi="Times New Roman" w:cs="Times New Roman"/>
          <w:sz w:val="28"/>
          <w:szCs w:val="28"/>
          <w:lang w:val="uk-UA"/>
        </w:rPr>
        <w:t xml:space="preserve"> спрямованих на якісну підготовку фахівців.</w:t>
      </w:r>
    </w:p>
    <w:p w14:paraId="4A149811" w14:textId="77777777" w:rsidR="00B9266D" w:rsidRPr="0005476B" w:rsidRDefault="0005476B" w:rsidP="00B9266D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5476B">
        <w:rPr>
          <w:rFonts w:ascii="Times New Roman" w:hAnsi="Times New Roman" w:cs="Times New Roman"/>
          <w:sz w:val="28"/>
          <w:szCs w:val="28"/>
          <w:lang w:val="uk-UA"/>
        </w:rPr>
        <w:t>Разом з тим, за результатами опитування на:</w:t>
      </w:r>
      <w:r w:rsidR="00B9266D" w:rsidRPr="0005476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131AAAE8" w14:textId="77777777" w:rsidR="00B9266D" w:rsidRPr="00EA2ADB" w:rsidRDefault="00B9266D" w:rsidP="0073628D">
      <w:pPr>
        <w:pStyle w:val="a3"/>
        <w:numPr>
          <w:ilvl w:val="0"/>
          <w:numId w:val="42"/>
        </w:numPr>
        <w:spacing w:after="0" w:line="259" w:lineRule="auto"/>
        <w:ind w:left="568"/>
        <w:rPr>
          <w:rFonts w:ascii="Times New Roman" w:hAnsi="Times New Roman"/>
          <w:sz w:val="28"/>
          <w:szCs w:val="28"/>
          <w:lang w:val="uk-UA"/>
        </w:rPr>
      </w:pPr>
      <w:r w:rsidRPr="00EA2ADB">
        <w:rPr>
          <w:rFonts w:ascii="Times New Roman" w:hAnsi="Times New Roman"/>
          <w:sz w:val="28"/>
          <w:szCs w:val="28"/>
          <w:u w:val="single"/>
          <w:lang w:val="uk-UA"/>
        </w:rPr>
        <w:t>ОП «Мікро- та на-но системна техніка</w:t>
      </w:r>
      <w:r w:rsidRPr="00EA2ADB">
        <w:rPr>
          <w:rFonts w:ascii="Times New Roman" w:hAnsi="Times New Roman"/>
          <w:sz w:val="28"/>
          <w:szCs w:val="28"/>
          <w:lang w:val="uk-UA"/>
        </w:rPr>
        <w:t>»</w:t>
      </w:r>
      <w:r w:rsidR="00EA2ADB" w:rsidRPr="00EA2ADB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EA2ADB">
        <w:rPr>
          <w:rFonts w:ascii="Times New Roman" w:hAnsi="Times New Roman"/>
          <w:sz w:val="28"/>
          <w:szCs w:val="28"/>
          <w:lang w:val="uk-UA"/>
        </w:rPr>
        <w:t>г</w:t>
      </w:r>
      <w:r w:rsidRPr="00EA2ADB">
        <w:rPr>
          <w:rFonts w:ascii="Times New Roman" w:hAnsi="Times New Roman"/>
          <w:sz w:val="28"/>
          <w:szCs w:val="28"/>
          <w:lang w:val="uk-UA"/>
        </w:rPr>
        <w:t>аранту, фаховій комісії:</w:t>
      </w:r>
    </w:p>
    <w:p w14:paraId="011B3AE3" w14:textId="77777777" w:rsidR="00B9266D" w:rsidRPr="00B9266D" w:rsidRDefault="00B9266D" w:rsidP="0005476B">
      <w:pPr>
        <w:pStyle w:val="a3"/>
        <w:numPr>
          <w:ilvl w:val="0"/>
          <w:numId w:val="44"/>
        </w:numPr>
        <w:spacing w:after="0" w:line="259" w:lineRule="auto"/>
        <w:ind w:left="113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9266D">
        <w:rPr>
          <w:rFonts w:ascii="Times New Roman" w:hAnsi="Times New Roman"/>
          <w:sz w:val="28"/>
          <w:szCs w:val="28"/>
          <w:lang w:val="uk-UA"/>
        </w:rPr>
        <w:t xml:space="preserve">проаналізувати зміст ОК на відповідність тем профілю та якісного забезпечення фахівця, а також з метою уникнення дублювання тем; </w:t>
      </w:r>
    </w:p>
    <w:p w14:paraId="0CAEB736" w14:textId="77777777" w:rsidR="00B9266D" w:rsidRPr="00B9266D" w:rsidRDefault="00B9266D" w:rsidP="00EA2ADB">
      <w:pPr>
        <w:pStyle w:val="a3"/>
        <w:numPr>
          <w:ilvl w:val="0"/>
          <w:numId w:val="44"/>
        </w:numPr>
        <w:tabs>
          <w:tab w:val="left" w:pos="1134"/>
        </w:tabs>
        <w:spacing w:after="0" w:line="259" w:lineRule="auto"/>
        <w:ind w:left="1134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B9266D">
        <w:rPr>
          <w:rFonts w:ascii="Times New Roman" w:hAnsi="Times New Roman"/>
          <w:sz w:val="28"/>
          <w:szCs w:val="28"/>
          <w:lang w:val="uk-UA"/>
        </w:rPr>
        <w:t>працювати зі студентами над розвитком мотивації для подальшого навчання</w:t>
      </w:r>
      <w:r w:rsidR="00EA2ADB">
        <w:rPr>
          <w:rFonts w:ascii="Times New Roman" w:hAnsi="Times New Roman"/>
          <w:sz w:val="28"/>
          <w:szCs w:val="28"/>
          <w:lang w:val="uk-UA"/>
        </w:rPr>
        <w:t>;</w:t>
      </w:r>
    </w:p>
    <w:p w14:paraId="25B7548F" w14:textId="77777777" w:rsidR="00B9266D" w:rsidRPr="00EA2ADB" w:rsidRDefault="00B9266D" w:rsidP="00EA2ADB">
      <w:pPr>
        <w:pStyle w:val="a3"/>
        <w:numPr>
          <w:ilvl w:val="0"/>
          <w:numId w:val="42"/>
        </w:numPr>
        <w:spacing w:line="259" w:lineRule="auto"/>
        <w:rPr>
          <w:rFonts w:ascii="Times New Roman" w:hAnsi="Times New Roman"/>
          <w:sz w:val="28"/>
          <w:szCs w:val="28"/>
          <w:lang w:val="uk-UA"/>
        </w:rPr>
      </w:pPr>
      <w:r w:rsidRPr="00EA2ADB">
        <w:rPr>
          <w:rFonts w:ascii="Times New Roman" w:hAnsi="Times New Roman"/>
          <w:sz w:val="28"/>
          <w:szCs w:val="28"/>
          <w:u w:val="single"/>
          <w:lang w:val="uk-UA"/>
        </w:rPr>
        <w:t>ОП «Технології та інформатика»</w:t>
      </w:r>
      <w:r w:rsidR="00EA2ADB" w:rsidRPr="00EA2ADB"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 w:rsidR="00EA2ADB">
        <w:rPr>
          <w:rFonts w:ascii="Times New Roman" w:hAnsi="Times New Roman"/>
          <w:sz w:val="28"/>
          <w:szCs w:val="28"/>
          <w:u w:val="single"/>
          <w:lang w:val="uk-UA"/>
        </w:rPr>
        <w:t>г</w:t>
      </w:r>
      <w:r w:rsidRPr="00EA2ADB">
        <w:rPr>
          <w:rFonts w:ascii="Times New Roman" w:hAnsi="Times New Roman"/>
          <w:sz w:val="28"/>
          <w:szCs w:val="28"/>
          <w:lang w:val="uk-UA"/>
        </w:rPr>
        <w:t>аранту, фаховій комісії:</w:t>
      </w:r>
    </w:p>
    <w:p w14:paraId="0533AAF0" w14:textId="77777777" w:rsidR="00B9266D" w:rsidRPr="00B9266D" w:rsidRDefault="00B9266D" w:rsidP="00EA2ADB">
      <w:pPr>
        <w:pStyle w:val="a3"/>
        <w:numPr>
          <w:ilvl w:val="0"/>
          <w:numId w:val="45"/>
        </w:numPr>
        <w:spacing w:line="259" w:lineRule="auto"/>
        <w:ind w:left="1418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Pr="00B9266D">
        <w:rPr>
          <w:rFonts w:ascii="Times New Roman" w:hAnsi="Times New Roman"/>
          <w:sz w:val="28"/>
          <w:szCs w:val="28"/>
          <w:lang w:val="uk-UA"/>
        </w:rPr>
        <w:t xml:space="preserve">роаналізувати зміст ОК з </w:t>
      </w:r>
      <w:r w:rsidR="00EA2ADB">
        <w:rPr>
          <w:rFonts w:ascii="Times New Roman" w:hAnsi="Times New Roman"/>
          <w:sz w:val="28"/>
          <w:szCs w:val="28"/>
          <w:lang w:val="uk-UA"/>
        </w:rPr>
        <w:t>метою уникнення дублювання тем;</w:t>
      </w:r>
    </w:p>
    <w:p w14:paraId="2A315EC4" w14:textId="77777777" w:rsidR="00B9266D" w:rsidRPr="00B9266D" w:rsidRDefault="00EA2ADB" w:rsidP="00EA2ADB">
      <w:pPr>
        <w:pStyle w:val="a3"/>
        <w:numPr>
          <w:ilvl w:val="0"/>
          <w:numId w:val="45"/>
        </w:numPr>
        <w:spacing w:line="259" w:lineRule="auto"/>
        <w:ind w:left="1418" w:hanging="28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</w:t>
      </w:r>
      <w:r w:rsidR="00B9266D" w:rsidRPr="00B9266D">
        <w:rPr>
          <w:rFonts w:ascii="Times New Roman" w:hAnsi="Times New Roman"/>
          <w:sz w:val="28"/>
          <w:szCs w:val="28"/>
          <w:lang w:val="uk-UA"/>
        </w:rPr>
        <w:t>аранту, завідувачу кафедри приділити увагу щодо роз'яснення каталогу та механізму  здійснен</w:t>
      </w:r>
      <w:r>
        <w:rPr>
          <w:rFonts w:ascii="Times New Roman" w:hAnsi="Times New Roman"/>
          <w:sz w:val="28"/>
          <w:szCs w:val="28"/>
          <w:lang w:val="uk-UA"/>
        </w:rPr>
        <w:t>ня  вибору навчальних дисциплін;</w:t>
      </w:r>
    </w:p>
    <w:p w14:paraId="430D4F6B" w14:textId="77777777" w:rsidR="00B9266D" w:rsidRPr="00B9266D" w:rsidRDefault="00EA2ADB" w:rsidP="00B9266D">
      <w:pPr>
        <w:pStyle w:val="a3"/>
        <w:numPr>
          <w:ilvl w:val="0"/>
          <w:numId w:val="42"/>
        </w:numPr>
        <w:spacing w:line="259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ОП «Логопедія»:</w:t>
      </w:r>
    </w:p>
    <w:p w14:paraId="70ACA5A1" w14:textId="77777777" w:rsidR="00B9266D" w:rsidRPr="00EA2ADB" w:rsidRDefault="00EA2ADB" w:rsidP="00EA2ADB">
      <w:pPr>
        <w:pStyle w:val="a3"/>
        <w:numPr>
          <w:ilvl w:val="0"/>
          <w:numId w:val="46"/>
        </w:numPr>
        <w:ind w:left="113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B9266D" w:rsidRPr="00EA2ADB">
        <w:rPr>
          <w:rFonts w:ascii="Times New Roman" w:hAnsi="Times New Roman"/>
          <w:sz w:val="28"/>
          <w:szCs w:val="28"/>
          <w:lang w:val="uk-UA"/>
        </w:rPr>
        <w:t xml:space="preserve">обажання студентів більше уваги розвитку </w:t>
      </w:r>
      <w:proofErr w:type="spellStart"/>
      <w:r w:rsidR="00B9266D" w:rsidRPr="00EA2ADB">
        <w:rPr>
          <w:rFonts w:ascii="Times New Roman" w:hAnsi="Times New Roman"/>
          <w:sz w:val="28"/>
          <w:szCs w:val="28"/>
          <w:lang w:val="uk-UA"/>
        </w:rPr>
        <w:t>soft</w:t>
      </w:r>
      <w:proofErr w:type="spellEnd"/>
      <w:r w:rsidR="00B9266D" w:rsidRPr="00EA2AD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9266D" w:rsidRPr="00EA2ADB">
        <w:rPr>
          <w:rFonts w:ascii="Times New Roman" w:hAnsi="Times New Roman"/>
          <w:sz w:val="28"/>
          <w:szCs w:val="28"/>
          <w:lang w:val="uk-UA"/>
        </w:rPr>
        <w:t>skills</w:t>
      </w:r>
      <w:proofErr w:type="spellEnd"/>
      <w:r w:rsidR="00B9266D" w:rsidRPr="00EA2ADB">
        <w:rPr>
          <w:rFonts w:ascii="Times New Roman" w:hAnsi="Times New Roman"/>
          <w:sz w:val="28"/>
          <w:szCs w:val="28"/>
          <w:lang w:val="uk-UA"/>
        </w:rPr>
        <w:t xml:space="preserve"> — комунікац</w:t>
      </w:r>
      <w:r>
        <w:rPr>
          <w:rFonts w:ascii="Times New Roman" w:hAnsi="Times New Roman"/>
          <w:sz w:val="28"/>
          <w:szCs w:val="28"/>
          <w:lang w:val="uk-UA"/>
        </w:rPr>
        <w:t>ії, лідерства, роботи в команді;</w:t>
      </w:r>
    </w:p>
    <w:p w14:paraId="2A5B0D45" w14:textId="77777777" w:rsidR="00EA2ADB" w:rsidRDefault="00B9266D" w:rsidP="00EA2ADB">
      <w:pPr>
        <w:pStyle w:val="a3"/>
        <w:numPr>
          <w:ilvl w:val="0"/>
          <w:numId w:val="42"/>
        </w:numPr>
        <w:spacing w:after="0"/>
        <w:ind w:left="567"/>
        <w:jc w:val="both"/>
        <w:rPr>
          <w:rFonts w:ascii="Times New Roman" w:hAnsi="Times New Roman"/>
          <w:sz w:val="28"/>
          <w:szCs w:val="28"/>
          <w:lang w:val="uk-UA"/>
        </w:rPr>
      </w:pPr>
      <w:r w:rsidRPr="00EA2ADB">
        <w:rPr>
          <w:rFonts w:ascii="Times New Roman" w:hAnsi="Times New Roman"/>
          <w:sz w:val="28"/>
          <w:szCs w:val="28"/>
          <w:u w:val="single"/>
          <w:lang w:val="uk-UA"/>
        </w:rPr>
        <w:t>ОП «Українська мова та література»</w:t>
      </w:r>
      <w:r w:rsidR="00EA2ADB" w:rsidRPr="00EA2ADB">
        <w:rPr>
          <w:rFonts w:ascii="Times New Roman" w:hAnsi="Times New Roman"/>
          <w:sz w:val="28"/>
          <w:szCs w:val="28"/>
          <w:u w:val="single"/>
          <w:lang w:val="uk-UA"/>
        </w:rPr>
        <w:t xml:space="preserve"> – </w:t>
      </w:r>
      <w:r w:rsidR="00EA2ADB">
        <w:rPr>
          <w:rFonts w:ascii="Times New Roman" w:hAnsi="Times New Roman"/>
          <w:sz w:val="28"/>
          <w:szCs w:val="28"/>
          <w:u w:val="single"/>
          <w:lang w:val="uk-UA"/>
        </w:rPr>
        <w:t>г</w:t>
      </w:r>
      <w:r w:rsidRPr="00EA2ADB">
        <w:rPr>
          <w:rFonts w:ascii="Times New Roman" w:hAnsi="Times New Roman"/>
          <w:sz w:val="28"/>
          <w:szCs w:val="28"/>
          <w:lang w:val="uk-UA"/>
        </w:rPr>
        <w:t xml:space="preserve">аранту, </w:t>
      </w:r>
      <w:r w:rsidR="00EA2ADB">
        <w:rPr>
          <w:rFonts w:ascii="Times New Roman" w:hAnsi="Times New Roman"/>
          <w:sz w:val="28"/>
          <w:szCs w:val="28"/>
          <w:lang w:val="uk-UA"/>
        </w:rPr>
        <w:t>завідувачу кафедри, в</w:t>
      </w:r>
      <w:r w:rsidRPr="00EA2ADB">
        <w:rPr>
          <w:rFonts w:ascii="Times New Roman" w:hAnsi="Times New Roman"/>
          <w:sz w:val="28"/>
          <w:szCs w:val="28"/>
          <w:lang w:val="uk-UA"/>
        </w:rPr>
        <w:t>икладачам</w:t>
      </w:r>
      <w:r w:rsidR="00EA2ADB">
        <w:rPr>
          <w:rFonts w:ascii="Times New Roman" w:hAnsi="Times New Roman"/>
          <w:sz w:val="28"/>
          <w:szCs w:val="28"/>
          <w:lang w:val="uk-UA"/>
        </w:rPr>
        <w:t>:</w:t>
      </w:r>
    </w:p>
    <w:p w14:paraId="0218EC9B" w14:textId="77777777" w:rsidR="00B9266D" w:rsidRPr="00EA2ADB" w:rsidRDefault="00B9266D" w:rsidP="00EA2ADB">
      <w:pPr>
        <w:pStyle w:val="a3"/>
        <w:numPr>
          <w:ilvl w:val="0"/>
          <w:numId w:val="46"/>
        </w:num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A2ADB">
        <w:rPr>
          <w:rFonts w:ascii="Times New Roman" w:hAnsi="Times New Roman"/>
          <w:sz w:val="28"/>
          <w:szCs w:val="28"/>
          <w:lang w:val="uk-UA"/>
        </w:rPr>
        <w:t xml:space="preserve">працювати зі студентами над розвитком мотивації для подальшого навчання, </w:t>
      </w:r>
      <w:r w:rsidR="00EA2ADB">
        <w:rPr>
          <w:rFonts w:ascii="Times New Roman" w:hAnsi="Times New Roman"/>
          <w:sz w:val="28"/>
          <w:szCs w:val="28"/>
          <w:lang w:val="uk-UA"/>
        </w:rPr>
        <w:t>через організацію практики тощо;</w:t>
      </w:r>
    </w:p>
    <w:p w14:paraId="1139B64D" w14:textId="77777777" w:rsidR="00B9266D" w:rsidRPr="00EA2ADB" w:rsidRDefault="00B9266D" w:rsidP="00EA2ADB">
      <w:pPr>
        <w:pStyle w:val="a3"/>
        <w:numPr>
          <w:ilvl w:val="0"/>
          <w:numId w:val="46"/>
        </w:numPr>
        <w:spacing w:after="0"/>
        <w:rPr>
          <w:rFonts w:ascii="Times New Roman" w:hAnsi="Times New Roman"/>
          <w:sz w:val="28"/>
          <w:szCs w:val="28"/>
          <w:lang w:val="uk-UA"/>
        </w:rPr>
      </w:pPr>
      <w:r w:rsidRPr="00EA2ADB">
        <w:rPr>
          <w:rFonts w:ascii="Times New Roman" w:hAnsi="Times New Roman"/>
          <w:sz w:val="28"/>
          <w:szCs w:val="28"/>
          <w:lang w:val="uk-UA"/>
        </w:rPr>
        <w:t>приділити увагу щодо роз'яснення каталогу та механізму  здійснення  вибору навчальних дисциплін</w:t>
      </w:r>
      <w:r w:rsidR="00EA2ADB">
        <w:rPr>
          <w:rFonts w:ascii="Times New Roman" w:hAnsi="Times New Roman"/>
          <w:sz w:val="28"/>
          <w:szCs w:val="28"/>
          <w:lang w:val="uk-UA"/>
        </w:rPr>
        <w:t>.</w:t>
      </w:r>
    </w:p>
    <w:p w14:paraId="64799CD2" w14:textId="77777777" w:rsidR="0023277D" w:rsidRPr="0023277D" w:rsidRDefault="0023277D" w:rsidP="0023277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</w:p>
    <w:p w14:paraId="785A6B6E" w14:textId="77777777" w:rsidR="00927EAD" w:rsidRPr="00170A6F" w:rsidRDefault="0008631E" w:rsidP="00170A6F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</w:t>
      </w:r>
      <w:r w:rsidR="00170A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ХВАЛИЛИ</w:t>
      </w:r>
      <w:r w:rsidR="00170A6F" w:rsidRPr="00170A6F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:</w:t>
      </w:r>
    </w:p>
    <w:p w14:paraId="3FD85EC3" w14:textId="77777777" w:rsidR="00986486" w:rsidRPr="00986486" w:rsidRDefault="00986486" w:rsidP="00986486">
      <w:pPr>
        <w:pStyle w:val="a3"/>
        <w:widowControl w:val="0"/>
        <w:numPr>
          <w:ilvl w:val="0"/>
          <w:numId w:val="10"/>
        </w:numPr>
        <w:tabs>
          <w:tab w:val="left" w:pos="-817"/>
        </w:tabs>
        <w:spacing w:after="0" w:line="276" w:lineRule="auto"/>
        <w:ind w:left="0" w:firstLine="0"/>
        <w:jc w:val="both"/>
        <w:rPr>
          <w:rFonts w:ascii="Times New Roman" w:hAnsi="Times New Roman" w:cstheme="minorBidi"/>
          <w:iCs/>
          <w:sz w:val="28"/>
          <w:szCs w:val="28"/>
          <w:lang w:val="uk-UA"/>
        </w:rPr>
      </w:pPr>
      <w:r w:rsidRPr="00986486">
        <w:rPr>
          <w:rFonts w:ascii="Times New Roman" w:hAnsi="Times New Roman"/>
          <w:iCs/>
          <w:sz w:val="28"/>
          <w:szCs w:val="28"/>
          <w:lang w:val="uk-UA"/>
        </w:rPr>
        <w:t xml:space="preserve">Інформацію про результати внутрішнього моніторингу якості </w:t>
      </w:r>
      <w:r w:rsidRPr="00986486">
        <w:rPr>
          <w:rFonts w:ascii="Times New Roman" w:hAnsi="Times New Roman"/>
          <w:iCs/>
          <w:sz w:val="28"/>
          <w:szCs w:val="28"/>
          <w:lang w:val="uk-UA"/>
        </w:rPr>
        <w:lastRenderedPageBreak/>
        <w:t>навчально-методичного забезпечення (</w:t>
      </w:r>
      <w:r w:rsidRPr="00986486">
        <w:rPr>
          <w:rFonts w:ascii="Times New Roman" w:hAnsi="Times New Roman"/>
          <w:i/>
          <w:sz w:val="28"/>
          <w:szCs w:val="28"/>
          <w:lang w:val="uk-UA"/>
        </w:rPr>
        <w:t xml:space="preserve">робочих програм, </w:t>
      </w:r>
      <w:proofErr w:type="spellStart"/>
      <w:r w:rsidRPr="00986486">
        <w:rPr>
          <w:rFonts w:ascii="Times New Roman" w:hAnsi="Times New Roman"/>
          <w:i/>
          <w:sz w:val="28"/>
          <w:szCs w:val="28"/>
          <w:lang w:val="uk-UA"/>
        </w:rPr>
        <w:t>силабусів</w:t>
      </w:r>
      <w:proofErr w:type="spellEnd"/>
      <w:r w:rsidRPr="00986486">
        <w:rPr>
          <w:rFonts w:ascii="Times New Roman" w:hAnsi="Times New Roman"/>
          <w:i/>
          <w:sz w:val="28"/>
          <w:szCs w:val="28"/>
          <w:lang w:val="uk-UA"/>
        </w:rPr>
        <w:t>, програм практик</w:t>
      </w:r>
      <w:r w:rsidRPr="00986486">
        <w:rPr>
          <w:rFonts w:ascii="Times New Roman" w:hAnsi="Times New Roman"/>
          <w:iCs/>
          <w:sz w:val="28"/>
          <w:szCs w:val="28"/>
          <w:lang w:val="uk-UA"/>
        </w:rPr>
        <w:t xml:space="preserve">) освітніх компонентів ОП першого (бакалаврського) рівня вищої освіти </w:t>
      </w:r>
      <w:r w:rsidRPr="00986486">
        <w:rPr>
          <w:rFonts w:ascii="Times New Roman" w:hAnsi="Times New Roman"/>
          <w:bCs/>
          <w:sz w:val="28"/>
          <w:szCs w:val="28"/>
          <w:lang w:val="uk-UA"/>
        </w:rPr>
        <w:t>(</w:t>
      </w:r>
      <w:r w:rsidRPr="00986486">
        <w:rPr>
          <w:rFonts w:ascii="Times New Roman" w:hAnsi="Times New Roman"/>
          <w:bCs/>
          <w:i/>
          <w:iCs/>
          <w:sz w:val="28"/>
          <w:szCs w:val="28"/>
          <w:lang w:val="uk-UA"/>
        </w:rPr>
        <w:t>3 група за відповідним графіком)</w:t>
      </w:r>
      <w:r w:rsidRPr="00986486">
        <w:rPr>
          <w:rFonts w:ascii="Times New Roman" w:hAnsi="Times New Roman"/>
          <w:iCs/>
          <w:sz w:val="28"/>
          <w:szCs w:val="28"/>
          <w:lang w:val="uk-UA"/>
        </w:rPr>
        <w:t xml:space="preserve">, що проходять акредитацію у ІІ сем. 2024-2025 </w:t>
      </w:r>
      <w:proofErr w:type="spellStart"/>
      <w:r w:rsidRPr="00986486">
        <w:rPr>
          <w:rFonts w:ascii="Times New Roman" w:hAnsi="Times New Roman"/>
          <w:iCs/>
          <w:sz w:val="28"/>
          <w:szCs w:val="28"/>
          <w:lang w:val="uk-UA"/>
        </w:rPr>
        <w:t>н.р</w:t>
      </w:r>
      <w:proofErr w:type="spellEnd"/>
      <w:r w:rsidRPr="00986486">
        <w:rPr>
          <w:rFonts w:ascii="Times New Roman" w:hAnsi="Times New Roman"/>
          <w:iCs/>
          <w:sz w:val="28"/>
          <w:szCs w:val="28"/>
          <w:lang w:val="uk-UA"/>
        </w:rPr>
        <w:t>. взяти до відома та врахувати рекомендації при їх удосконаленні.</w:t>
      </w:r>
    </w:p>
    <w:p w14:paraId="6AB825CB" w14:textId="77777777" w:rsidR="00986486" w:rsidRPr="00986486" w:rsidRDefault="00986486" w:rsidP="00986486">
      <w:pPr>
        <w:pStyle w:val="a3"/>
        <w:widowControl w:val="0"/>
        <w:numPr>
          <w:ilvl w:val="0"/>
          <w:numId w:val="10"/>
        </w:numPr>
        <w:tabs>
          <w:tab w:val="left" w:pos="-817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986486">
        <w:rPr>
          <w:rFonts w:ascii="Times New Roman" w:hAnsi="Times New Roman"/>
          <w:bCs/>
          <w:sz w:val="28"/>
          <w:szCs w:val="28"/>
          <w:lang w:val="uk-UA"/>
        </w:rPr>
        <w:t>Результати опитування здобувачів вищої освіти першого (бакалаврського) рівня вищої освіти щодо якості реалізації ОП (</w:t>
      </w:r>
      <w:r w:rsidRPr="00986486">
        <w:rPr>
          <w:rFonts w:ascii="Times New Roman" w:hAnsi="Times New Roman"/>
          <w:bCs/>
          <w:i/>
          <w:iCs/>
          <w:sz w:val="28"/>
          <w:szCs w:val="28"/>
          <w:lang w:val="uk-UA"/>
        </w:rPr>
        <w:t>3 група за відповідним графіком</w:t>
      </w:r>
      <w:r w:rsidRPr="00986486">
        <w:rPr>
          <w:rFonts w:ascii="Times New Roman" w:hAnsi="Times New Roman"/>
          <w:bCs/>
          <w:sz w:val="28"/>
          <w:szCs w:val="28"/>
          <w:lang w:val="uk-UA"/>
        </w:rPr>
        <w:t>) врахувати при подальшому їх удосконаленні.</w:t>
      </w:r>
    </w:p>
    <w:p w14:paraId="358EDD79" w14:textId="77777777" w:rsidR="00986486" w:rsidRPr="00986486" w:rsidRDefault="00986486" w:rsidP="00986486">
      <w:pPr>
        <w:pStyle w:val="a3"/>
        <w:widowControl w:val="0"/>
        <w:numPr>
          <w:ilvl w:val="0"/>
          <w:numId w:val="10"/>
        </w:numPr>
        <w:tabs>
          <w:tab w:val="left" w:pos="-817"/>
        </w:tabs>
        <w:spacing w:after="0" w:line="276" w:lineRule="auto"/>
        <w:ind w:left="0" w:firstLine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452BF9">
        <w:rPr>
          <w:rFonts w:ascii="Times New Roman" w:hAnsi="Times New Roman"/>
          <w:iCs/>
          <w:sz w:val="28"/>
          <w:szCs w:val="28"/>
          <w:lang w:val="uk-UA"/>
        </w:rPr>
        <w:t>При підготовці здобувачів вищої освіти</w:t>
      </w:r>
      <w:r w:rsidR="001653EE">
        <w:rPr>
          <w:rFonts w:ascii="Times New Roman" w:hAnsi="Times New Roman"/>
          <w:iCs/>
          <w:sz w:val="28"/>
          <w:szCs w:val="28"/>
          <w:lang w:val="uk-UA"/>
        </w:rPr>
        <w:t xml:space="preserve"> ЗСО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692196">
        <w:rPr>
          <w:rFonts w:ascii="Times New Roman" w:hAnsi="Times New Roman"/>
          <w:iCs/>
          <w:sz w:val="28"/>
          <w:szCs w:val="28"/>
          <w:lang w:val="uk-UA"/>
        </w:rPr>
        <w:t xml:space="preserve">врахувати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затверджені у 2024 р. Положення щодо </w:t>
      </w:r>
      <w:r w:rsidR="00452BF9">
        <w:rPr>
          <w:rFonts w:ascii="Times New Roman" w:hAnsi="Times New Roman"/>
          <w:iCs/>
          <w:sz w:val="28"/>
          <w:szCs w:val="28"/>
          <w:lang w:val="uk-UA"/>
        </w:rPr>
        <w:t xml:space="preserve">організації освітнього процесу </w:t>
      </w:r>
      <w:r w:rsidR="00692196">
        <w:rPr>
          <w:rFonts w:ascii="Times New Roman" w:hAnsi="Times New Roman"/>
          <w:iCs/>
          <w:sz w:val="28"/>
          <w:szCs w:val="28"/>
          <w:lang w:val="uk-UA"/>
        </w:rPr>
        <w:t>та С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тратегічний план </w:t>
      </w:r>
      <w:r w:rsidR="00452BF9">
        <w:rPr>
          <w:rFonts w:ascii="Times New Roman" w:hAnsi="Times New Roman"/>
          <w:iCs/>
          <w:sz w:val="28"/>
          <w:szCs w:val="28"/>
          <w:lang w:val="uk-UA"/>
        </w:rPr>
        <w:t xml:space="preserve">розвитку Університету 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на 2025-2030 </w:t>
      </w:r>
      <w:proofErr w:type="spellStart"/>
      <w:r>
        <w:rPr>
          <w:rFonts w:ascii="Times New Roman" w:hAnsi="Times New Roman"/>
          <w:iCs/>
          <w:sz w:val="28"/>
          <w:szCs w:val="28"/>
          <w:lang w:val="uk-UA"/>
        </w:rPr>
        <w:t>р.р</w:t>
      </w:r>
      <w:proofErr w:type="spellEnd"/>
      <w:r>
        <w:rPr>
          <w:rFonts w:ascii="Times New Roman" w:hAnsi="Times New Roman"/>
          <w:iCs/>
          <w:sz w:val="28"/>
          <w:szCs w:val="28"/>
          <w:lang w:val="uk-UA"/>
        </w:rPr>
        <w:t>.</w:t>
      </w:r>
    </w:p>
    <w:p w14:paraId="44D3470B" w14:textId="77777777" w:rsidR="00BF2FB8" w:rsidRPr="007B0262" w:rsidRDefault="00BF2FB8" w:rsidP="00BF2FB8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7B0262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785953E6" w14:textId="77777777" w:rsidR="00927EAD" w:rsidRDefault="00927EAD" w:rsidP="00797D2F">
      <w:pPr>
        <w:spacing w:after="0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</w:p>
    <w:p w14:paraId="15F495C5" w14:textId="77777777" w:rsidR="0048491C" w:rsidRDefault="0048491C" w:rsidP="0048491C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14:paraId="632259BE" w14:textId="77777777" w:rsidR="00826441" w:rsidRPr="00106331" w:rsidRDefault="00826441" w:rsidP="00826441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47F6C">
        <w:rPr>
          <w:rFonts w:ascii="Times New Roman" w:hAnsi="Times New Roman" w:cs="Times New Roman"/>
          <w:b/>
          <w:sz w:val="28"/>
          <w:szCs w:val="28"/>
        </w:rPr>
        <w:t>4.1</w:t>
      </w:r>
      <w:r w:rsidRPr="00247F6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r w:rsidRPr="0010633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результати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готовності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факультетів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/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навчально-наукових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інститутів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зимової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екзаменаційної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сесії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та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підсумкової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атестації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 xml:space="preserve"> у І сем. 2024-2025 </w:t>
      </w:r>
      <w:proofErr w:type="spellStart"/>
      <w:r w:rsidRPr="00106331">
        <w:rPr>
          <w:rFonts w:ascii="Times New Roman" w:hAnsi="Times New Roman" w:cs="Times New Roman"/>
          <w:bCs/>
          <w:sz w:val="28"/>
          <w:szCs w:val="28"/>
        </w:rPr>
        <w:t>н.р</w:t>
      </w:r>
      <w:proofErr w:type="spellEnd"/>
      <w:r w:rsidRPr="00106331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D9AA30" w14:textId="77777777" w:rsidR="0048491C" w:rsidRPr="001E7060" w:rsidRDefault="0048491C" w:rsidP="0048491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3462B6F3" w14:textId="77777777" w:rsidR="001653EE" w:rsidRPr="001E7060" w:rsidRDefault="001653EE" w:rsidP="001653EE">
      <w:pPr>
        <w:pStyle w:val="a3"/>
        <w:tabs>
          <w:tab w:val="left" w:pos="567"/>
        </w:tabs>
        <w:ind w:left="0" w:firstLine="284"/>
        <w:jc w:val="both"/>
        <w:rPr>
          <w:rFonts w:ascii="Times New Roman" w:hAnsi="Times New Roman"/>
          <w:sz w:val="28"/>
          <w:szCs w:val="28"/>
          <w:lang w:val="uk-UA"/>
        </w:rPr>
      </w:pPr>
      <w:r w:rsidRPr="001E7060">
        <w:rPr>
          <w:rFonts w:ascii="Times New Roman" w:hAnsi="Times New Roman"/>
          <w:i/>
          <w:sz w:val="28"/>
          <w:szCs w:val="28"/>
          <w:lang w:val="uk-UA"/>
        </w:rPr>
        <w:t>Катерина МЕЛЬНИК</w:t>
      </w:r>
      <w:r w:rsidRPr="001653EE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Pr="001E7060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Pr="001653EE">
        <w:rPr>
          <w:rFonts w:ascii="Times New Roman" w:hAnsi="Times New Roman"/>
          <w:sz w:val="28"/>
          <w:szCs w:val="28"/>
          <w:lang w:val="uk-UA"/>
        </w:rPr>
        <w:t xml:space="preserve">методист Центру забезпечення якості вищої освіти ЧНУ </w:t>
      </w:r>
      <w:r w:rsidR="001E7060">
        <w:rPr>
          <w:rFonts w:ascii="Times New Roman" w:hAnsi="Times New Roman"/>
          <w:sz w:val="28"/>
          <w:szCs w:val="28"/>
          <w:lang w:val="uk-UA"/>
        </w:rPr>
        <w:t>п</w:t>
      </w:r>
      <w:r w:rsidR="001E7060" w:rsidRPr="001E7060">
        <w:rPr>
          <w:rFonts w:ascii="Times New Roman" w:hAnsi="Times New Roman"/>
          <w:bCs/>
          <w:sz w:val="28"/>
          <w:szCs w:val="28"/>
          <w:lang w:val="uk-UA"/>
        </w:rPr>
        <w:t>ро результати готовності факультетів / навчально-наукових інститутів до зимової екзаменаційної сесії та підсумкової атестації у І</w:t>
      </w:r>
      <w:r w:rsidR="001E7060" w:rsidRPr="00106331">
        <w:rPr>
          <w:rFonts w:ascii="Times New Roman" w:hAnsi="Times New Roman"/>
          <w:bCs/>
          <w:sz w:val="28"/>
          <w:szCs w:val="28"/>
        </w:rPr>
        <w:t> </w:t>
      </w:r>
      <w:r w:rsidR="001E7060" w:rsidRPr="001E7060">
        <w:rPr>
          <w:rFonts w:ascii="Times New Roman" w:hAnsi="Times New Roman"/>
          <w:bCs/>
          <w:sz w:val="28"/>
          <w:szCs w:val="28"/>
          <w:lang w:val="uk-UA"/>
        </w:rPr>
        <w:t xml:space="preserve">сем. 2024-2025 </w:t>
      </w:r>
      <w:proofErr w:type="spellStart"/>
      <w:r w:rsidR="001E7060" w:rsidRPr="001E7060">
        <w:rPr>
          <w:rFonts w:ascii="Times New Roman" w:hAnsi="Times New Roman"/>
          <w:bCs/>
          <w:sz w:val="28"/>
          <w:szCs w:val="28"/>
          <w:lang w:val="uk-UA"/>
        </w:rPr>
        <w:t>н.р</w:t>
      </w:r>
      <w:proofErr w:type="spellEnd"/>
      <w:r w:rsidR="001E7060" w:rsidRPr="001E7060">
        <w:rPr>
          <w:rFonts w:ascii="Times New Roman" w:hAnsi="Times New Roman"/>
          <w:bCs/>
          <w:sz w:val="28"/>
          <w:szCs w:val="28"/>
          <w:lang w:val="uk-UA"/>
        </w:rPr>
        <w:t>.</w:t>
      </w:r>
      <w:r w:rsidR="001E7060">
        <w:rPr>
          <w:rFonts w:ascii="Times New Roman" w:hAnsi="Times New Roman"/>
          <w:bCs/>
          <w:sz w:val="28"/>
          <w:szCs w:val="28"/>
          <w:lang w:val="uk-UA"/>
        </w:rPr>
        <w:t>:</w:t>
      </w:r>
    </w:p>
    <w:p w14:paraId="4A115501" w14:textId="77777777" w:rsidR="008D262C" w:rsidRPr="001E7060" w:rsidRDefault="001E7060" w:rsidP="001E7060">
      <w:pPr>
        <w:pStyle w:val="a3"/>
        <w:numPr>
          <w:ilvl w:val="0"/>
          <w:numId w:val="40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7060">
        <w:rPr>
          <w:rFonts w:ascii="Times New Roman" w:hAnsi="Times New Roman"/>
          <w:sz w:val="28"/>
          <w:szCs w:val="28"/>
          <w:lang w:val="uk-UA"/>
        </w:rPr>
        <w:t>з</w:t>
      </w:r>
      <w:r w:rsidR="008D262C" w:rsidRPr="001E7060">
        <w:rPr>
          <w:rFonts w:ascii="Times New Roman" w:hAnsi="Times New Roman"/>
          <w:sz w:val="28"/>
          <w:szCs w:val="28"/>
          <w:u w:val="single"/>
          <w:lang w:val="uk-UA"/>
        </w:rPr>
        <w:t>дійснено</w:t>
      </w:r>
      <w:r w:rsidR="008D262C" w:rsidRPr="001E7060">
        <w:rPr>
          <w:rFonts w:ascii="Times New Roman" w:hAnsi="Times New Roman"/>
          <w:sz w:val="28"/>
          <w:szCs w:val="28"/>
          <w:lang w:val="uk-UA"/>
        </w:rPr>
        <w:t xml:space="preserve"> науково-методичний супровід на факультетах / в навчально-наукових інститутах щодо готовності проведення ек</w:t>
      </w:r>
      <w:r w:rsidRPr="001E7060">
        <w:rPr>
          <w:rFonts w:ascii="Times New Roman" w:hAnsi="Times New Roman"/>
          <w:sz w:val="28"/>
          <w:szCs w:val="28"/>
          <w:lang w:val="uk-UA"/>
        </w:rPr>
        <w:t>заменаційної сесії та роботи ЕК;</w:t>
      </w:r>
    </w:p>
    <w:p w14:paraId="15F6E135" w14:textId="77777777" w:rsidR="008D262C" w:rsidRPr="001E7060" w:rsidRDefault="001E7060" w:rsidP="001E7060">
      <w:pPr>
        <w:pStyle w:val="a3"/>
        <w:numPr>
          <w:ilvl w:val="0"/>
          <w:numId w:val="40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1E7060">
        <w:rPr>
          <w:rFonts w:ascii="Times New Roman" w:hAnsi="Times New Roman"/>
          <w:sz w:val="28"/>
          <w:szCs w:val="28"/>
          <w:u w:val="single"/>
          <w:lang w:val="uk-UA"/>
        </w:rPr>
        <w:t>п</w:t>
      </w:r>
      <w:r w:rsidR="008D262C" w:rsidRPr="001E7060">
        <w:rPr>
          <w:rFonts w:ascii="Times New Roman" w:hAnsi="Times New Roman"/>
          <w:sz w:val="28"/>
          <w:szCs w:val="28"/>
          <w:u w:val="single"/>
          <w:lang w:val="uk-UA"/>
        </w:rPr>
        <w:t>ереглянуто</w:t>
      </w:r>
      <w:proofErr w:type="spellEnd"/>
      <w:r w:rsidR="008D262C" w:rsidRPr="001E7060">
        <w:rPr>
          <w:rFonts w:ascii="Times New Roman" w:hAnsi="Times New Roman"/>
          <w:sz w:val="28"/>
          <w:szCs w:val="28"/>
          <w:lang w:val="uk-UA"/>
        </w:rPr>
        <w:t xml:space="preserve"> 1252 комплекти </w:t>
      </w:r>
      <w:r w:rsidRPr="001E7060">
        <w:rPr>
          <w:rFonts w:ascii="Times New Roman" w:hAnsi="Times New Roman"/>
          <w:sz w:val="28"/>
          <w:szCs w:val="28"/>
          <w:lang w:val="uk-UA"/>
        </w:rPr>
        <w:t xml:space="preserve"> екзаменаційних білетів;</w:t>
      </w:r>
    </w:p>
    <w:p w14:paraId="3B2A5990" w14:textId="77777777" w:rsidR="008D262C" w:rsidRPr="001E7060" w:rsidRDefault="001E7060" w:rsidP="001E7060">
      <w:pPr>
        <w:pStyle w:val="a3"/>
        <w:numPr>
          <w:ilvl w:val="0"/>
          <w:numId w:val="40"/>
        </w:numPr>
        <w:spacing w:after="0" w:line="259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E7060">
        <w:rPr>
          <w:rFonts w:ascii="Times New Roman" w:hAnsi="Times New Roman"/>
          <w:sz w:val="28"/>
          <w:szCs w:val="28"/>
          <w:lang w:val="uk-UA"/>
        </w:rPr>
        <w:t>в</w:t>
      </w:r>
      <w:r w:rsidR="008D262C" w:rsidRPr="001E7060">
        <w:rPr>
          <w:rFonts w:ascii="Times New Roman" w:hAnsi="Times New Roman"/>
          <w:sz w:val="28"/>
          <w:szCs w:val="28"/>
          <w:u w:val="single"/>
          <w:lang w:val="uk-UA"/>
        </w:rPr>
        <w:t>ідзначено</w:t>
      </w:r>
      <w:r w:rsidR="008D262C" w:rsidRPr="001E7060">
        <w:rPr>
          <w:rFonts w:ascii="Times New Roman" w:hAnsi="Times New Roman"/>
          <w:sz w:val="28"/>
          <w:szCs w:val="28"/>
          <w:lang w:val="uk-UA"/>
        </w:rPr>
        <w:t>, що в основному наявна належна готовність всіх кафедр до проведення  екзаменаційної сесії та підсумкової атестації, що свідчить про  відповідальну роботу заступників з навчально-методичної роботи, фахових комісій та безпосередньо викладачів.</w:t>
      </w:r>
    </w:p>
    <w:p w14:paraId="62BAC2B3" w14:textId="77777777" w:rsidR="008D262C" w:rsidRPr="008D262C" w:rsidRDefault="008D262C" w:rsidP="001E7060">
      <w:pPr>
        <w:spacing w:after="0" w:line="259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 xml:space="preserve">      Разом з тим,  </w:t>
      </w:r>
      <w:r w:rsidRPr="008D262C">
        <w:rPr>
          <w:rFonts w:ascii="Times New Roman" w:hAnsi="Times New Roman" w:cs="Times New Roman"/>
          <w:sz w:val="28"/>
          <w:szCs w:val="28"/>
          <w:u w:val="single"/>
          <w:lang w:val="uk-UA"/>
        </w:rPr>
        <w:t>зауважуємо</w:t>
      </w:r>
      <w:r w:rsidRPr="008D262C">
        <w:rPr>
          <w:rFonts w:ascii="Times New Roman" w:hAnsi="Times New Roman" w:cs="Times New Roman"/>
          <w:sz w:val="28"/>
          <w:szCs w:val="28"/>
          <w:lang w:val="uk-UA"/>
        </w:rPr>
        <w:t xml:space="preserve"> на необхідність закцентувати  увагу на:</w:t>
      </w:r>
    </w:p>
    <w:p w14:paraId="31CC419E" w14:textId="77777777" w:rsidR="008D262C" w:rsidRPr="008D262C" w:rsidRDefault="008D262C" w:rsidP="001E7060">
      <w:pPr>
        <w:numPr>
          <w:ilvl w:val="0"/>
          <w:numId w:val="3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>удосконалення критеріїв оцінювання навчальних досягнень студентів відповідно до структури білету;</w:t>
      </w:r>
    </w:p>
    <w:p w14:paraId="03FE1628" w14:textId="77777777" w:rsidR="008D262C" w:rsidRPr="008D262C" w:rsidRDefault="008D262C" w:rsidP="001E7060">
      <w:pPr>
        <w:numPr>
          <w:ilvl w:val="0"/>
          <w:numId w:val="3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>відповідність назви навчальної дисципліни згідно до ОП та навчального плану (скорення слів, абревіатура);</w:t>
      </w:r>
    </w:p>
    <w:p w14:paraId="45A4A225" w14:textId="77777777" w:rsidR="008D262C" w:rsidRPr="008D262C" w:rsidRDefault="008D262C" w:rsidP="001E7060">
      <w:pPr>
        <w:numPr>
          <w:ilvl w:val="0"/>
          <w:numId w:val="3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>дотримуватись процедури перезатвердження екзаменаційних білетів (один раз на рік згідно методичних рекомендацій – витяг з протоколу засідання кафедри: загальний список навчальних дисциплін в розрізі курсів);</w:t>
      </w:r>
    </w:p>
    <w:p w14:paraId="57ED4653" w14:textId="77777777" w:rsidR="008D262C" w:rsidRPr="008D262C" w:rsidRDefault="008D262C" w:rsidP="001E7060">
      <w:pPr>
        <w:numPr>
          <w:ilvl w:val="0"/>
          <w:numId w:val="38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>при оновленні екзаменаційних білетів ОР «Магістр» вказувати:</w:t>
      </w:r>
    </w:p>
    <w:p w14:paraId="44AFB2AC" w14:textId="77777777" w:rsidR="008D262C" w:rsidRPr="008D262C" w:rsidRDefault="008D262C" w:rsidP="001E7060">
      <w:pPr>
        <w:numPr>
          <w:ilvl w:val="0"/>
          <w:numId w:val="3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 xml:space="preserve">курс –1, 2; </w:t>
      </w:r>
    </w:p>
    <w:p w14:paraId="23664621" w14:textId="77777777" w:rsidR="008D262C" w:rsidRPr="008D262C" w:rsidRDefault="008D262C" w:rsidP="001E7060">
      <w:pPr>
        <w:numPr>
          <w:ilvl w:val="0"/>
          <w:numId w:val="39"/>
        </w:num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262C">
        <w:rPr>
          <w:rFonts w:ascii="Times New Roman" w:hAnsi="Times New Roman" w:cs="Times New Roman"/>
          <w:sz w:val="28"/>
          <w:szCs w:val="28"/>
          <w:lang w:val="uk-UA"/>
        </w:rPr>
        <w:t xml:space="preserve">семестр – 1, 2, 3. </w:t>
      </w:r>
    </w:p>
    <w:p w14:paraId="2176FFC7" w14:textId="77777777" w:rsidR="0023277D" w:rsidRDefault="0023277D" w:rsidP="002D38F7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</w:p>
    <w:p w14:paraId="259D2B12" w14:textId="5DD3CD47" w:rsidR="002D38F7" w:rsidRPr="001E7060" w:rsidRDefault="00523A97" w:rsidP="002D38F7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/>
          <w:b/>
          <w:sz w:val="28"/>
          <w:szCs w:val="28"/>
          <w:lang w:val="uk-UA"/>
        </w:rPr>
        <w:lastRenderedPageBreak/>
        <w:t>УХВАЛИЛИ:</w:t>
      </w:r>
    </w:p>
    <w:p w14:paraId="198A052B" w14:textId="77777777" w:rsidR="00523A97" w:rsidRPr="00523A97" w:rsidRDefault="00523A97" w:rsidP="001E7060">
      <w:pPr>
        <w:numPr>
          <w:ilvl w:val="0"/>
          <w:numId w:val="34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523A97">
        <w:rPr>
          <w:rFonts w:ascii="Times New Roman" w:hAnsi="Times New Roman"/>
          <w:sz w:val="28"/>
          <w:szCs w:val="28"/>
          <w:lang w:val="uk-UA"/>
        </w:rPr>
        <w:t xml:space="preserve">Інформацію про результати готовності факультетів / навчально-наукових інститутів до зимової екзаменаційної сесії та підсумкової атестації у І сем. 2024-2025 </w:t>
      </w:r>
      <w:proofErr w:type="spellStart"/>
      <w:r w:rsidRPr="00523A97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Pr="00523A97">
        <w:rPr>
          <w:rFonts w:ascii="Times New Roman" w:hAnsi="Times New Roman"/>
          <w:sz w:val="28"/>
          <w:szCs w:val="28"/>
          <w:lang w:val="uk-UA"/>
        </w:rPr>
        <w:t>. взяти до відома та обговорити на кафедрах.</w:t>
      </w:r>
    </w:p>
    <w:p w14:paraId="5EF4FBDD" w14:textId="77777777" w:rsidR="00523A97" w:rsidRPr="00523A97" w:rsidRDefault="00523A97" w:rsidP="001E7060">
      <w:pPr>
        <w:numPr>
          <w:ilvl w:val="0"/>
          <w:numId w:val="34"/>
        </w:numPr>
        <w:spacing w:after="0" w:line="276" w:lineRule="auto"/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3A97">
        <w:rPr>
          <w:rFonts w:ascii="Times New Roman" w:hAnsi="Times New Roman"/>
          <w:sz w:val="28"/>
          <w:szCs w:val="24"/>
          <w:lang w:val="uk-UA"/>
        </w:rPr>
        <w:t>Рекомендації щодо удосконалення оформлення облікової документації для семестрового контролю та підсумкової атестації здобувачів освіти врахувати під час її оновлення у наступні періоди.</w:t>
      </w:r>
    </w:p>
    <w:p w14:paraId="776F44CB" w14:textId="77777777" w:rsidR="00BF2FB8" w:rsidRPr="007B0262" w:rsidRDefault="00BF2FB8" w:rsidP="002D38F7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sz w:val="28"/>
          <w:szCs w:val="28"/>
          <w:lang w:val="uk-UA"/>
        </w:rPr>
      </w:pPr>
      <w:r w:rsidRPr="007B0262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02AF1516" w14:textId="77777777" w:rsidR="00797D2F" w:rsidRDefault="00797D2F" w:rsidP="00826441">
      <w:pPr>
        <w:spacing w:line="27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11C8B1DB" w14:textId="77777777" w:rsidR="001E7060" w:rsidRDefault="001E7060" w:rsidP="001E7060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14:paraId="5B5BCF43" w14:textId="77777777" w:rsidR="00826441" w:rsidRPr="00106331" w:rsidRDefault="00826441" w:rsidP="00826441">
      <w:p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r w:rsidRPr="00247F6C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247F6C">
        <w:rPr>
          <w:rFonts w:ascii="Times New Roman" w:hAnsi="Times New Roman"/>
          <w:b/>
          <w:bCs/>
          <w:sz w:val="28"/>
          <w:szCs w:val="28"/>
        </w:rPr>
        <w:t>.2.</w:t>
      </w:r>
      <w:r w:rsidRPr="00106331">
        <w:rPr>
          <w:rFonts w:ascii="Times New Roman" w:hAnsi="Times New Roman"/>
          <w:bCs/>
          <w:sz w:val="28"/>
          <w:szCs w:val="28"/>
        </w:rPr>
        <w:t xml:space="preserve"> Про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підтвердження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відповідності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(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згідно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освітніх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програм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підготовки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фахівців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) на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займаній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посаді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>:</w:t>
      </w:r>
    </w:p>
    <w:p w14:paraId="6C2B30BA" w14:textId="77777777" w:rsidR="00826441" w:rsidRPr="002520A5" w:rsidRDefault="00826441" w:rsidP="008264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вченого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звання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доцента:</w:t>
      </w:r>
    </w:p>
    <w:p w14:paraId="4FF94548" w14:textId="77777777" w:rsidR="00826441" w:rsidRPr="00106331" w:rsidRDefault="00826441" w:rsidP="0082644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06331">
        <w:rPr>
          <w:rFonts w:ascii="Times New Roman" w:hAnsi="Times New Roman"/>
          <w:bCs/>
          <w:sz w:val="28"/>
          <w:szCs w:val="28"/>
        </w:rPr>
        <w:t>асистенту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філософії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та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культурології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Катерині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ШЕСТАКОВІЙ;</w:t>
      </w:r>
    </w:p>
    <w:p w14:paraId="28E3C2C9" w14:textId="77777777" w:rsidR="00826441" w:rsidRPr="00106331" w:rsidRDefault="00826441" w:rsidP="00826441">
      <w:pPr>
        <w:pStyle w:val="a3"/>
        <w:numPr>
          <w:ilvl w:val="0"/>
          <w:numId w:val="6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106331">
        <w:rPr>
          <w:rFonts w:ascii="Times New Roman" w:hAnsi="Times New Roman"/>
          <w:bCs/>
          <w:sz w:val="28"/>
          <w:szCs w:val="28"/>
        </w:rPr>
        <w:t>асистенту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іноземних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мов для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природничих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факультетів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106331">
        <w:rPr>
          <w:rFonts w:ascii="Times New Roman" w:hAnsi="Times New Roman"/>
          <w:bCs/>
          <w:sz w:val="28"/>
          <w:szCs w:val="28"/>
        </w:rPr>
        <w:t>Наталії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 xml:space="preserve"> ЦИНТАР</w:t>
      </w:r>
      <w:r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44B45483" w14:textId="77777777" w:rsidR="00826441" w:rsidRPr="00106331" w:rsidRDefault="00826441" w:rsidP="0082644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Cs/>
          <w:sz w:val="28"/>
          <w:szCs w:val="28"/>
        </w:rPr>
      </w:pP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вченого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звання</w:t>
      </w:r>
      <w:proofErr w:type="spellEnd"/>
      <w:r w:rsidRPr="002520A5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520A5">
        <w:rPr>
          <w:rFonts w:ascii="Times New Roman" w:hAnsi="Times New Roman"/>
          <w:b/>
          <w:bCs/>
          <w:sz w:val="28"/>
          <w:szCs w:val="28"/>
        </w:rPr>
        <w:t>професора</w:t>
      </w:r>
      <w:proofErr w:type="spellEnd"/>
      <w:r w:rsidRPr="00106331">
        <w:rPr>
          <w:rFonts w:ascii="Times New Roman" w:hAnsi="Times New Roman"/>
          <w:bCs/>
          <w:sz w:val="28"/>
          <w:szCs w:val="28"/>
        </w:rPr>
        <w:t>:</w:t>
      </w:r>
    </w:p>
    <w:p w14:paraId="551B07F8" w14:textId="77777777" w:rsidR="00826441" w:rsidRPr="002520A5" w:rsidRDefault="00826441" w:rsidP="00826441">
      <w:pPr>
        <w:pStyle w:val="a3"/>
        <w:numPr>
          <w:ilvl w:val="0"/>
          <w:numId w:val="18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2520A5">
        <w:rPr>
          <w:rFonts w:ascii="Times New Roman" w:hAnsi="Times New Roman"/>
          <w:bCs/>
          <w:sz w:val="28"/>
          <w:szCs w:val="28"/>
        </w:rPr>
        <w:t xml:space="preserve">доценту </w:t>
      </w:r>
      <w:proofErr w:type="spellStart"/>
      <w:r w:rsidRPr="002520A5">
        <w:rPr>
          <w:rFonts w:ascii="Times New Roman" w:hAnsi="Times New Roman"/>
          <w:bCs/>
          <w:sz w:val="28"/>
          <w:szCs w:val="28"/>
        </w:rPr>
        <w:t>кафедри</w:t>
      </w:r>
      <w:proofErr w:type="spellEnd"/>
      <w:r w:rsidRPr="002520A5">
        <w:rPr>
          <w:rFonts w:ascii="Times New Roman" w:hAnsi="Times New Roman"/>
          <w:bCs/>
          <w:sz w:val="28"/>
          <w:szCs w:val="28"/>
        </w:rPr>
        <w:t xml:space="preserve"> приватного права </w:t>
      </w:r>
      <w:proofErr w:type="spellStart"/>
      <w:r w:rsidRPr="002520A5">
        <w:rPr>
          <w:rFonts w:ascii="Times New Roman" w:hAnsi="Times New Roman"/>
          <w:bCs/>
          <w:sz w:val="28"/>
          <w:szCs w:val="28"/>
        </w:rPr>
        <w:t>Людмилі</w:t>
      </w:r>
      <w:proofErr w:type="spellEnd"/>
      <w:r w:rsidRPr="002520A5">
        <w:rPr>
          <w:rFonts w:ascii="Times New Roman" w:hAnsi="Times New Roman"/>
          <w:bCs/>
          <w:sz w:val="28"/>
          <w:szCs w:val="28"/>
        </w:rPr>
        <w:t xml:space="preserve"> ВАКАРЮК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90DA1E5" w14:textId="77777777" w:rsidR="001E7060" w:rsidRPr="001E7060" w:rsidRDefault="001E7060" w:rsidP="001E7060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14:paraId="6B0877C6" w14:textId="77777777" w:rsidR="00826441" w:rsidRPr="00826441" w:rsidRDefault="001E7060" w:rsidP="00B57F6F">
      <w:pPr>
        <w:pStyle w:val="a3"/>
        <w:spacing w:line="276" w:lineRule="auto"/>
        <w:ind w:left="0"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1E7060">
        <w:rPr>
          <w:rFonts w:ascii="Times New Roman" w:hAnsi="Times New Roman"/>
          <w:i/>
          <w:sz w:val="28"/>
          <w:szCs w:val="28"/>
          <w:lang w:val="uk-UA"/>
        </w:rPr>
        <w:t xml:space="preserve">Катерина МЕЛЬНИК –  </w:t>
      </w:r>
      <w:r w:rsidRPr="001E7060">
        <w:rPr>
          <w:rFonts w:ascii="Times New Roman" w:hAnsi="Times New Roman"/>
          <w:sz w:val="28"/>
          <w:szCs w:val="28"/>
          <w:lang w:val="uk-UA"/>
        </w:rPr>
        <w:t>методист Центру забезпечення якості вищої освіти ЧНУ</w:t>
      </w:r>
      <w:r w:rsidRPr="001E706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928FA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1E7060">
        <w:rPr>
          <w:rFonts w:ascii="Times New Roman" w:hAnsi="Times New Roman"/>
          <w:bCs/>
          <w:sz w:val="28"/>
          <w:szCs w:val="28"/>
          <w:lang w:val="uk-UA"/>
        </w:rPr>
        <w:t>ро підтвердження відповідності  на займаній посаді</w:t>
      </w:r>
      <w:r w:rsidR="00C928FA">
        <w:rPr>
          <w:rFonts w:ascii="Times New Roman" w:hAnsi="Times New Roman"/>
          <w:bCs/>
          <w:sz w:val="28"/>
          <w:szCs w:val="28"/>
          <w:lang w:val="uk-UA"/>
        </w:rPr>
        <w:t xml:space="preserve"> вище вказаних викладачі</w:t>
      </w:r>
      <w:r w:rsidR="00B57F6F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C928FA" w:rsidRPr="00C928FA"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B57F6F">
        <w:rPr>
          <w:rFonts w:ascii="Times New Roman" w:hAnsi="Times New Roman"/>
          <w:sz w:val="28"/>
          <w:szCs w:val="24"/>
          <w:lang w:val="uk-UA"/>
        </w:rPr>
        <w:t xml:space="preserve">щодо встановлення </w:t>
      </w:r>
      <w:r w:rsidR="00C928FA" w:rsidRPr="00523A97">
        <w:rPr>
          <w:rFonts w:ascii="Times New Roman" w:hAnsi="Times New Roman"/>
          <w:sz w:val="28"/>
          <w:szCs w:val="24"/>
          <w:lang w:val="uk-UA"/>
        </w:rPr>
        <w:t xml:space="preserve"> доплату за вчене звання</w:t>
      </w:r>
      <w:r w:rsidR="00C928FA">
        <w:rPr>
          <w:rFonts w:ascii="Times New Roman" w:hAnsi="Times New Roman"/>
          <w:sz w:val="28"/>
          <w:szCs w:val="24"/>
          <w:lang w:val="uk-UA"/>
        </w:rPr>
        <w:t>.</w:t>
      </w:r>
      <w:r w:rsidR="00826441" w:rsidRPr="002520A5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</w:t>
      </w:r>
      <w:r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="00826441" w:rsidRPr="00826441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3EE7DFDD" w14:textId="77777777" w:rsidR="001E7060" w:rsidRPr="001E7060" w:rsidRDefault="001E7060" w:rsidP="001E7060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14:paraId="608401B7" w14:textId="77777777" w:rsidR="001E7060" w:rsidRPr="00523A97" w:rsidRDefault="001E7060" w:rsidP="00C928FA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23A97">
        <w:rPr>
          <w:rFonts w:ascii="Times New Roman" w:hAnsi="Times New Roman"/>
          <w:sz w:val="28"/>
          <w:szCs w:val="24"/>
          <w:lang w:val="uk-UA"/>
        </w:rPr>
        <w:t>Рекомендувати встановити доплату за вчене звання на основі підтвердження відповідності згідно освітніх програм підготовки фахівців на займаній посаді:</w:t>
      </w:r>
    </w:p>
    <w:p w14:paraId="4342C0EB" w14:textId="77777777" w:rsidR="001E7060" w:rsidRPr="00523A97" w:rsidRDefault="001E7060" w:rsidP="001E7060">
      <w:pPr>
        <w:numPr>
          <w:ilvl w:val="0"/>
          <w:numId w:val="2"/>
        </w:numPr>
        <w:spacing w:after="0" w:line="276" w:lineRule="auto"/>
        <w:ind w:left="851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523A97">
        <w:rPr>
          <w:rFonts w:ascii="Times New Roman" w:hAnsi="Times New Roman"/>
          <w:bCs/>
          <w:sz w:val="28"/>
          <w:szCs w:val="24"/>
          <w:lang w:val="uk-UA"/>
        </w:rPr>
        <w:t>вченого звання доцента:</w:t>
      </w:r>
    </w:p>
    <w:p w14:paraId="72EFBF60" w14:textId="77777777" w:rsidR="001E7060" w:rsidRPr="00523A97" w:rsidRDefault="001E7060" w:rsidP="001E7060">
      <w:pPr>
        <w:numPr>
          <w:ilvl w:val="0"/>
          <w:numId w:val="6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523A97">
        <w:rPr>
          <w:rFonts w:ascii="Times New Roman" w:hAnsi="Times New Roman"/>
          <w:bCs/>
          <w:sz w:val="28"/>
          <w:szCs w:val="24"/>
          <w:lang w:val="uk-UA"/>
        </w:rPr>
        <w:t>асистенту кафедри філософії та культурології Катерині ШЕСТАКОВІЙ;</w:t>
      </w:r>
    </w:p>
    <w:p w14:paraId="728DB511" w14:textId="77777777" w:rsidR="001E7060" w:rsidRPr="00523A97" w:rsidRDefault="001E7060" w:rsidP="001E7060">
      <w:pPr>
        <w:numPr>
          <w:ilvl w:val="0"/>
          <w:numId w:val="6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523A97">
        <w:rPr>
          <w:rFonts w:ascii="Times New Roman" w:hAnsi="Times New Roman"/>
          <w:bCs/>
          <w:sz w:val="28"/>
          <w:szCs w:val="24"/>
          <w:lang w:val="uk-UA"/>
        </w:rPr>
        <w:t>асистенту кафедри іноземних мов для природничих факультетів Наталії ЦИНТАР</w:t>
      </w:r>
    </w:p>
    <w:p w14:paraId="41683C4B" w14:textId="77777777" w:rsidR="001E7060" w:rsidRPr="00523A97" w:rsidRDefault="001E7060" w:rsidP="001E7060">
      <w:pPr>
        <w:numPr>
          <w:ilvl w:val="0"/>
          <w:numId w:val="2"/>
        </w:numPr>
        <w:spacing w:after="0" w:line="276" w:lineRule="auto"/>
        <w:ind w:left="851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523A97">
        <w:rPr>
          <w:rFonts w:ascii="Times New Roman" w:hAnsi="Times New Roman"/>
          <w:bCs/>
          <w:sz w:val="28"/>
          <w:szCs w:val="24"/>
          <w:lang w:val="uk-UA"/>
        </w:rPr>
        <w:t>вченого звання  професора:</w:t>
      </w:r>
    </w:p>
    <w:p w14:paraId="56DDF178" w14:textId="77777777" w:rsidR="001E7060" w:rsidRPr="00523A97" w:rsidRDefault="001E7060" w:rsidP="001E7060">
      <w:pPr>
        <w:numPr>
          <w:ilvl w:val="0"/>
          <w:numId w:val="15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/>
          <w:sz w:val="32"/>
          <w:szCs w:val="28"/>
          <w:lang w:val="uk-UA"/>
        </w:rPr>
      </w:pPr>
      <w:r w:rsidRPr="00523A97">
        <w:rPr>
          <w:rFonts w:ascii="Times New Roman" w:hAnsi="Times New Roman"/>
          <w:bCs/>
          <w:sz w:val="28"/>
          <w:szCs w:val="24"/>
          <w:lang w:val="uk-UA"/>
        </w:rPr>
        <w:t>доценту кафедри приватного права Людмилі ВАКАРЮК</w:t>
      </w:r>
    </w:p>
    <w:p w14:paraId="1B857BD6" w14:textId="77777777" w:rsidR="001E7060" w:rsidRPr="00523A97" w:rsidRDefault="001E7060" w:rsidP="001E7060">
      <w:pPr>
        <w:spacing w:after="0" w:line="276" w:lineRule="auto"/>
        <w:ind w:left="66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523A97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14:paraId="6AEC8227" w14:textId="77777777" w:rsidR="00511B7D" w:rsidRPr="00973130" w:rsidRDefault="00511B7D" w:rsidP="00511B7D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14:paraId="0E4A01F7" w14:textId="77777777" w:rsidR="00826441" w:rsidRDefault="00826441" w:rsidP="00511B7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826441">
        <w:rPr>
          <w:rFonts w:ascii="Times New Roman" w:hAnsi="Times New Roman" w:cs="Times New Roman"/>
          <w:b/>
          <w:sz w:val="28"/>
          <w:szCs w:val="28"/>
          <w:lang w:val="uk-UA"/>
        </w:rPr>
        <w:t>4.3.</w:t>
      </w:r>
      <w:r w:rsidRPr="00106331">
        <w:rPr>
          <w:rFonts w:ascii="Times New Roman" w:hAnsi="Times New Roman" w:cs="Times New Roman"/>
          <w:sz w:val="28"/>
          <w:szCs w:val="28"/>
        </w:rPr>
        <w:t> </w:t>
      </w:r>
      <w:r w:rsidRPr="00826441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підвищення кваліфікації науково-педагогічних кадрів з теми </w:t>
      </w:r>
      <w:r w:rsidRPr="00826441">
        <w:rPr>
          <w:rFonts w:ascii="Times New Roman" w:hAnsi="Times New Roman"/>
          <w:sz w:val="28"/>
          <w:szCs w:val="28"/>
          <w:lang w:val="uk-UA"/>
        </w:rPr>
        <w:t xml:space="preserve">«Розвиток </w:t>
      </w:r>
      <w:proofErr w:type="spellStart"/>
      <w:r w:rsidRPr="00826441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Pr="00826441">
        <w:rPr>
          <w:rFonts w:ascii="Times New Roman" w:hAnsi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</w:t>
      </w:r>
      <w:r w:rsidR="00511B7D">
        <w:rPr>
          <w:rFonts w:ascii="Times New Roman" w:hAnsi="Times New Roman"/>
          <w:sz w:val="28"/>
          <w:szCs w:val="28"/>
          <w:lang w:val="uk-UA"/>
        </w:rPr>
        <w:t>.</w:t>
      </w:r>
    </w:p>
    <w:p w14:paraId="2ABE42BB" w14:textId="77777777" w:rsidR="0023277D" w:rsidRDefault="0023277D" w:rsidP="00511B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83A1481" w14:textId="6D3F26BE" w:rsidR="00511B7D" w:rsidRDefault="00511B7D" w:rsidP="00511B7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ВИСТУПИЛИ:</w:t>
      </w:r>
    </w:p>
    <w:p w14:paraId="77318668" w14:textId="77777777" w:rsidR="00F1100D" w:rsidRDefault="00511B7D" w:rsidP="00F1100D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2F598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Pr="002F598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 w:rsidR="00F1100D"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="00F1100D" w:rsidRPr="00F1100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1100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F1100D" w:rsidRPr="00826441">
        <w:rPr>
          <w:rFonts w:ascii="Times New Roman" w:hAnsi="Times New Roman" w:cs="Times New Roman"/>
          <w:sz w:val="28"/>
          <w:szCs w:val="28"/>
          <w:lang w:val="uk-UA"/>
        </w:rPr>
        <w:t xml:space="preserve">атвердження Програми підвищення кваліфікації науково-педагогічних кадрів з теми </w:t>
      </w:r>
      <w:r w:rsidR="00F1100D" w:rsidRPr="00826441">
        <w:rPr>
          <w:rFonts w:ascii="Times New Roman" w:hAnsi="Times New Roman"/>
          <w:sz w:val="28"/>
          <w:szCs w:val="28"/>
          <w:lang w:val="uk-UA"/>
        </w:rPr>
        <w:t xml:space="preserve">«Розвиток </w:t>
      </w:r>
      <w:proofErr w:type="spellStart"/>
      <w:r w:rsidR="00F1100D" w:rsidRPr="00826441">
        <w:rPr>
          <w:rFonts w:ascii="Times New Roman" w:hAnsi="Times New Roman"/>
          <w:sz w:val="28"/>
          <w:szCs w:val="28"/>
          <w:lang w:val="uk-UA"/>
        </w:rPr>
        <w:t>професійно</w:t>
      </w:r>
      <w:proofErr w:type="spellEnd"/>
      <w:r w:rsidR="00F1100D" w:rsidRPr="00826441">
        <w:rPr>
          <w:rFonts w:ascii="Times New Roman" w:hAnsi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</w:t>
      </w:r>
      <w:r w:rsidR="00F1100D">
        <w:rPr>
          <w:rFonts w:ascii="Times New Roman" w:hAnsi="Times New Roman"/>
          <w:sz w:val="28"/>
          <w:szCs w:val="28"/>
          <w:lang w:val="uk-UA"/>
        </w:rPr>
        <w:t>.</w:t>
      </w:r>
    </w:p>
    <w:p w14:paraId="41FE330D" w14:textId="77777777" w:rsidR="00511B7D" w:rsidRDefault="00511B7D" w:rsidP="00511B7D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14:paraId="4FF94985" w14:textId="77777777" w:rsidR="00511B7D" w:rsidRPr="00523A97" w:rsidRDefault="00511B7D" w:rsidP="00511B7D">
      <w:pPr>
        <w:spacing w:after="0" w:line="259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3A97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Програму </w:t>
      </w:r>
      <w:r w:rsidRPr="00523A97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науково-педагогічних кадрів з теми «Розвиток </w:t>
      </w:r>
      <w:proofErr w:type="spellStart"/>
      <w:r w:rsidRPr="00523A97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523A97">
        <w:rPr>
          <w:rFonts w:ascii="Times New Roman" w:hAnsi="Times New Roman" w:cs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компетентності».</w:t>
      </w:r>
    </w:p>
    <w:p w14:paraId="29865E51" w14:textId="77777777" w:rsidR="00F1100D" w:rsidRDefault="00483B73" w:rsidP="00511B7D">
      <w:pPr>
        <w:pStyle w:val="a3"/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r w:rsidRPr="007B0262">
        <w:rPr>
          <w:rFonts w:ascii="Times New Roman" w:hAnsi="Times New Roman"/>
          <w:sz w:val="28"/>
          <w:szCs w:val="28"/>
          <w:lang w:val="uk-UA"/>
        </w:rPr>
        <w:t>[Рішення прийнято одноголосно</w:t>
      </w:r>
    </w:p>
    <w:p w14:paraId="22DD0B97" w14:textId="77777777" w:rsidR="00F1100D" w:rsidRDefault="00F1100D" w:rsidP="00511B7D">
      <w:pPr>
        <w:pStyle w:val="a3"/>
        <w:tabs>
          <w:tab w:val="left" w:pos="0"/>
        </w:tabs>
        <w:spacing w:after="0" w:line="276" w:lineRule="auto"/>
        <w:ind w:left="360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14:paraId="1512623F" w14:textId="77777777" w:rsidR="00511B7D" w:rsidRPr="00F1100D" w:rsidRDefault="00511B7D" w:rsidP="00F1100D">
      <w:pPr>
        <w:pStyle w:val="a3"/>
        <w:tabs>
          <w:tab w:val="left" w:pos="0"/>
        </w:tabs>
        <w:spacing w:after="0" w:line="276" w:lineRule="auto"/>
        <w:ind w:left="360" w:hanging="360"/>
        <w:rPr>
          <w:rFonts w:ascii="Times New Roman" w:hAnsi="Times New Roman"/>
          <w:b/>
          <w:i/>
          <w:sz w:val="24"/>
          <w:szCs w:val="24"/>
          <w:lang w:val="uk-UA"/>
        </w:rPr>
      </w:pPr>
      <w:r w:rsidRPr="00F1100D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14:paraId="7D4FBBD0" w14:textId="77777777" w:rsidR="00511B7D" w:rsidRPr="00511B7D" w:rsidRDefault="00511B7D" w:rsidP="00F1100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F1100D">
        <w:rPr>
          <w:rFonts w:ascii="Times New Roman" w:hAnsi="Times New Roman"/>
          <w:b/>
          <w:sz w:val="28"/>
          <w:szCs w:val="28"/>
          <w:lang w:val="uk-UA"/>
        </w:rPr>
        <w:t>4.4.</w:t>
      </w:r>
      <w:r w:rsidRPr="00511B7D">
        <w:rPr>
          <w:rFonts w:ascii="Times New Roman" w:hAnsi="Times New Roman"/>
          <w:sz w:val="28"/>
          <w:szCs w:val="28"/>
        </w:rPr>
        <w:t> </w:t>
      </w:r>
      <w:r w:rsidRPr="00511B7D">
        <w:rPr>
          <w:rFonts w:ascii="Times New Roman" w:hAnsi="Times New Roman"/>
          <w:sz w:val="28"/>
          <w:szCs w:val="28"/>
          <w:lang w:val="uk-UA"/>
        </w:rPr>
        <w:t>Затвердження Програми соціальної адаптації внутрішньо переміщених осіб з теми «Інтегрований розвиток: від адаптації до підприємництва».</w:t>
      </w:r>
    </w:p>
    <w:p w14:paraId="76E50BDA" w14:textId="77777777" w:rsidR="00F1100D" w:rsidRDefault="00F1100D" w:rsidP="00F1100D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 w:cs="Times New Roman"/>
          <w:b/>
          <w:sz w:val="28"/>
          <w:szCs w:val="28"/>
          <w:lang w:val="uk-UA"/>
        </w:rPr>
        <w:t>ВИСТУПИЛИ:</w:t>
      </w:r>
    </w:p>
    <w:p w14:paraId="4C049C9C" w14:textId="77777777" w:rsidR="00511B7D" w:rsidRDefault="00F1100D" w:rsidP="00F1100D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F598E">
        <w:rPr>
          <w:rFonts w:ascii="Times New Roman" w:hAnsi="Times New Roman"/>
          <w:i/>
          <w:sz w:val="28"/>
          <w:szCs w:val="28"/>
          <w:lang w:val="uk-UA"/>
        </w:rPr>
        <w:t>Тетяна ФЕДІРЧИК –</w:t>
      </w:r>
      <w:r w:rsidRPr="002F598E">
        <w:rPr>
          <w:rFonts w:ascii="Times New Roman" w:hAnsi="Times New Roman"/>
          <w:sz w:val="28"/>
          <w:szCs w:val="28"/>
          <w:lang w:val="uk-UA"/>
        </w:rPr>
        <w:t xml:space="preserve"> проректор з науково-педагогічної 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про</w:t>
      </w:r>
      <w:r w:rsidRPr="00F1100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</w:t>
      </w:r>
      <w:r w:rsidRPr="00511B7D">
        <w:rPr>
          <w:rFonts w:ascii="Times New Roman" w:hAnsi="Times New Roman"/>
          <w:sz w:val="28"/>
          <w:szCs w:val="28"/>
          <w:lang w:val="uk-UA"/>
        </w:rPr>
        <w:t>атвердження Програми соціальної адаптації внутрішньо переміщених осіб з теми «Інтегрований розвиток: від адаптації до підприємництва».</w:t>
      </w:r>
    </w:p>
    <w:p w14:paraId="67F8F498" w14:textId="77777777" w:rsidR="00F1100D" w:rsidRDefault="00F1100D" w:rsidP="00F1100D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b/>
          <w:sz w:val="28"/>
          <w:szCs w:val="28"/>
          <w:lang w:val="uk-UA"/>
        </w:rPr>
      </w:pPr>
      <w:r w:rsidRPr="001E706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14:paraId="54CC68F3" w14:textId="77777777" w:rsidR="00F1100D" w:rsidRPr="00523A97" w:rsidRDefault="00F1100D" w:rsidP="00F1100D">
      <w:pPr>
        <w:spacing w:after="200" w:line="259" w:lineRule="auto"/>
        <w:contextualSpacing/>
        <w:jc w:val="both"/>
        <w:rPr>
          <w:rFonts w:ascii="Times New Roman" w:hAnsi="Times New Roman" w:cs="Times New Roman"/>
          <w:bCs/>
          <w:sz w:val="32"/>
          <w:szCs w:val="28"/>
          <w:lang w:val="uk-UA"/>
        </w:rPr>
      </w:pPr>
      <w:r w:rsidRPr="00523A97">
        <w:rPr>
          <w:rFonts w:ascii="Times New Roman" w:hAnsi="Times New Roman" w:cs="Times New Roman"/>
          <w:sz w:val="28"/>
          <w:szCs w:val="24"/>
          <w:lang w:val="uk-UA"/>
        </w:rPr>
        <w:t>Затвердити Програму соціальної адаптації внутрішньо переміщених осіб з теми: «Інтегрований розвиток: від адаптації до підприємництва».</w:t>
      </w:r>
    </w:p>
    <w:p w14:paraId="40E3042D" w14:textId="62B0B1D2" w:rsidR="00511B7D" w:rsidRDefault="00483B73" w:rsidP="00F1100D">
      <w:pPr>
        <w:pStyle w:val="a3"/>
        <w:tabs>
          <w:tab w:val="left" w:pos="0"/>
        </w:tabs>
        <w:spacing w:after="0" w:line="276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B0262">
        <w:rPr>
          <w:rFonts w:ascii="Times New Roman" w:hAnsi="Times New Roman"/>
          <w:sz w:val="28"/>
          <w:szCs w:val="28"/>
          <w:lang w:val="uk-UA"/>
        </w:rPr>
        <w:t>[Рішення прийнято одноголосно</w:t>
      </w:r>
      <w:r w:rsidR="0099249E">
        <w:rPr>
          <w:rFonts w:ascii="Times New Roman" w:hAnsi="Times New Roman"/>
          <w:sz w:val="28"/>
          <w:szCs w:val="28"/>
          <w:lang w:val="en-US"/>
        </w:rPr>
        <w:t>]</w:t>
      </w:r>
      <w:r w:rsidRPr="00523A9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1100D" w:rsidRPr="00523A97">
        <w:rPr>
          <w:rFonts w:ascii="Times New Roman" w:hAnsi="Times New Roman"/>
          <w:b/>
          <w:sz w:val="28"/>
          <w:szCs w:val="28"/>
          <w:lang w:val="uk-UA"/>
        </w:rPr>
        <w:br w:type="page"/>
      </w:r>
    </w:p>
    <w:p w14:paraId="6023FA47" w14:textId="77777777" w:rsidR="001E4DD0" w:rsidRPr="00AA7092" w:rsidRDefault="001E4DD0" w:rsidP="001E4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УХВАЛА </w:t>
      </w:r>
    </w:p>
    <w:p w14:paraId="5F455E04" w14:textId="77777777" w:rsidR="001E4DD0" w:rsidRPr="00AA7092" w:rsidRDefault="001E4DD0" w:rsidP="001E4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 ради</w:t>
      </w:r>
    </w:p>
    <w:p w14:paraId="0334B2B2" w14:textId="77777777" w:rsidR="001E4DD0" w:rsidRDefault="001E4DD0" w:rsidP="001E4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17B81814" w14:textId="77777777" w:rsidR="00AA7092" w:rsidRPr="00AA7092" w:rsidRDefault="00AA7092" w:rsidP="001E4DD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28.11.2024 р.</w:t>
      </w:r>
    </w:p>
    <w:p w14:paraId="0C8080B3" w14:textId="77777777" w:rsidR="001E4DD0" w:rsidRPr="00AA7092" w:rsidRDefault="001E4DD0" w:rsidP="001E4DD0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D61DCE" w14:textId="77777777" w:rsidR="001E4DD0" w:rsidRPr="00AA7092" w:rsidRDefault="001E4DD0" w:rsidP="001E4D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AA7092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9424C52" w14:textId="77777777" w:rsidR="001E4DD0" w:rsidRPr="00AA7092" w:rsidRDefault="002D38F7" w:rsidP="002D38F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A7092">
        <w:rPr>
          <w:rFonts w:ascii="Times New Roman" w:hAnsi="Times New Roman"/>
          <w:b/>
          <w:sz w:val="28"/>
          <w:szCs w:val="28"/>
          <w:lang w:val="uk-UA"/>
        </w:rPr>
        <w:t>1.</w:t>
      </w:r>
      <w:r w:rsidR="00AA7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sz w:val="28"/>
          <w:szCs w:val="28"/>
          <w:lang w:val="uk-UA"/>
        </w:rPr>
        <w:t>Інформацію про результати анкетування здобувачів освіти за опитувальником «Викладач очима студентів» за підсумками екзаменаційної сесії ІІ сем. 2023-2024 </w:t>
      </w:r>
      <w:proofErr w:type="spellStart"/>
      <w:r w:rsidR="001E4DD0" w:rsidRPr="00AA709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1E4DD0" w:rsidRPr="00AA7092">
        <w:rPr>
          <w:rFonts w:ascii="Times New Roman" w:hAnsi="Times New Roman"/>
          <w:sz w:val="28"/>
          <w:szCs w:val="28"/>
          <w:lang w:val="uk-UA"/>
        </w:rPr>
        <w:t>. взяти до відома, обговорити на засіданнях Вчених рад факультетів/навчально-наукових інститутів, кафедр та спланувати заходи щодо усунення недоліків у діяльності науково-педагогічних працівників при реалізації освітніх компонентів.</w:t>
      </w:r>
    </w:p>
    <w:p w14:paraId="4F768928" w14:textId="77777777" w:rsidR="001E4DD0" w:rsidRPr="00AA7092" w:rsidRDefault="002D38F7" w:rsidP="002D38F7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A7092">
        <w:rPr>
          <w:rFonts w:ascii="Times New Roman" w:hAnsi="Times New Roman"/>
          <w:b/>
          <w:sz w:val="28"/>
          <w:szCs w:val="28"/>
          <w:lang w:val="uk-UA"/>
        </w:rPr>
        <w:t>2.</w:t>
      </w:r>
      <w:r w:rsidR="00AA7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sz w:val="28"/>
          <w:szCs w:val="28"/>
          <w:lang w:val="uk-UA"/>
        </w:rPr>
        <w:t xml:space="preserve">Результати  анкетування здобувачів освіти за опитувальником «Викладач очима студентів» за підсумками екзаменаційної сесії ІІ сем. 2023-2024 </w:t>
      </w:r>
      <w:proofErr w:type="spellStart"/>
      <w:r w:rsidR="001E4DD0" w:rsidRPr="00AA709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1E4DD0" w:rsidRPr="00AA7092">
        <w:rPr>
          <w:rFonts w:ascii="Times New Roman" w:hAnsi="Times New Roman"/>
          <w:sz w:val="28"/>
          <w:szCs w:val="28"/>
          <w:lang w:val="uk-UA"/>
        </w:rPr>
        <w:t>. оприлюднити на сайті ЧНУ у рубриці «Забезпечення якості вищої освіти».</w:t>
      </w:r>
    </w:p>
    <w:p w14:paraId="1178932F" w14:textId="77777777" w:rsidR="001E4DD0" w:rsidRDefault="001E4DD0" w:rsidP="001E4DD0">
      <w:pPr>
        <w:pStyle w:val="a3"/>
        <w:spacing w:after="0"/>
        <w:ind w:left="3686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AA709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Відповідальні:  заступники деканів факультетів / директорів навчально-наукових інститутів з навчально-методичної роботи, гаранти ОП, </w:t>
      </w:r>
      <w:r w:rsidRPr="00D53F4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завідувачі випускових кафедр</w:t>
      </w:r>
      <w:r w:rsidRPr="00AA7092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</w:p>
    <w:p w14:paraId="59B328C5" w14:textId="77777777" w:rsidR="00D53F46" w:rsidRPr="00AA7092" w:rsidRDefault="00D53F46" w:rsidP="001E4DD0">
      <w:pPr>
        <w:pStyle w:val="a3"/>
        <w:spacing w:after="0"/>
        <w:ind w:left="3686"/>
        <w:rPr>
          <w:rFonts w:ascii="Times New Roman" w:hAnsi="Times New Roman"/>
          <w:bCs/>
          <w:i/>
          <w:iCs/>
          <w:sz w:val="24"/>
          <w:szCs w:val="24"/>
          <w:lang w:val="uk-UA"/>
        </w:rPr>
      </w:pPr>
    </w:p>
    <w:p w14:paraId="492FFE55" w14:textId="77777777" w:rsidR="00AA7092" w:rsidRPr="00466CA2" w:rsidRDefault="00AA7092" w:rsidP="00D53F46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Провести заходи популяризації академічної доброчесності на кафедрах / факультетах / навчально-наукових інститутах.</w:t>
      </w:r>
    </w:p>
    <w:p w14:paraId="513CEAE1" w14:textId="77777777" w:rsidR="00D53F46" w:rsidRDefault="00D53F46" w:rsidP="00D53F46">
      <w:pPr>
        <w:pStyle w:val="a3"/>
        <w:spacing w:after="0"/>
        <w:ind w:left="3686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AA709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Відповідальні:  заступники деканів факультетів / директорів навчально-наукових інститутів з навчально-методичної роботи, гаранти ОП, </w:t>
      </w:r>
      <w:r w:rsidRPr="00D53F4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завідувачі випускових кафедр</w:t>
      </w:r>
      <w:r w:rsidRPr="00AA7092">
        <w:rPr>
          <w:rFonts w:ascii="Times New Roman" w:hAnsi="Times New Roman"/>
          <w:bCs/>
          <w:i/>
          <w:iCs/>
          <w:sz w:val="24"/>
          <w:szCs w:val="24"/>
          <w:lang w:val="uk-UA"/>
        </w:rPr>
        <w:t xml:space="preserve"> </w:t>
      </w:r>
    </w:p>
    <w:p w14:paraId="290B9813" w14:textId="77777777" w:rsidR="001E4DD0" w:rsidRPr="00AA7092" w:rsidRDefault="001E4DD0" w:rsidP="001E4DD0">
      <w:pPr>
        <w:pStyle w:val="a3"/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CD5DEAE" w14:textId="77777777" w:rsidR="001E4DD0" w:rsidRPr="00D53F46" w:rsidRDefault="001E4DD0" w:rsidP="001E4D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D53F46">
        <w:rPr>
          <w:rFonts w:ascii="Times New Roman" w:hAnsi="Times New Roman" w:cs="Times New Roman"/>
          <w:sz w:val="28"/>
          <w:szCs w:val="28"/>
          <w:lang w:val="uk-UA"/>
        </w:rPr>
        <w:t>Рішення по 2 питанню</w:t>
      </w:r>
      <w:r w:rsidRPr="00D53F46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73CC8184" w14:textId="77777777" w:rsidR="001E4DD0" w:rsidRPr="00AA7092" w:rsidRDefault="002D38F7" w:rsidP="00D53F46">
      <w:pPr>
        <w:pStyle w:val="a3"/>
        <w:spacing w:after="0" w:line="276" w:lineRule="auto"/>
        <w:ind w:left="0"/>
        <w:jc w:val="both"/>
        <w:rPr>
          <w:rFonts w:ascii="Times New Roman" w:hAnsi="Times New Roman" w:cstheme="minorBidi"/>
          <w:b/>
          <w:bCs/>
          <w:i/>
          <w:iCs/>
          <w:sz w:val="28"/>
          <w:szCs w:val="28"/>
          <w:lang w:val="uk-UA"/>
        </w:rPr>
      </w:pPr>
      <w:r w:rsidRPr="00D53F46">
        <w:rPr>
          <w:rFonts w:ascii="Times New Roman" w:hAnsi="Times New Roman"/>
          <w:bCs/>
          <w:sz w:val="28"/>
          <w:szCs w:val="28"/>
          <w:lang w:val="uk-UA"/>
        </w:rPr>
        <w:t>1.</w:t>
      </w:r>
      <w:r w:rsidR="00D53F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 xml:space="preserve">Інформацію </w:t>
      </w:r>
      <w:r w:rsidR="001E4DD0" w:rsidRPr="00AA7092">
        <w:rPr>
          <w:rFonts w:ascii="Times New Roman" w:hAnsi="Times New Roman"/>
          <w:sz w:val="28"/>
          <w:szCs w:val="28"/>
          <w:lang w:val="uk-UA"/>
        </w:rPr>
        <w:t xml:space="preserve">про стан 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 xml:space="preserve">реалізації процедури </w:t>
      </w:r>
      <w:r w:rsidR="001E4DD0" w:rsidRPr="00AA7092">
        <w:rPr>
          <w:rFonts w:ascii="Times New Roman" w:hAnsi="Times New Roman"/>
          <w:sz w:val="28"/>
          <w:szCs w:val="28"/>
          <w:lang w:val="uk-UA"/>
        </w:rPr>
        <w:t xml:space="preserve">вибору здобувачами навчальних  дисциплін із </w:t>
      </w:r>
      <w:proofErr w:type="spellStart"/>
      <w:r w:rsidR="001E4DD0" w:rsidRPr="00AA7092">
        <w:rPr>
          <w:rFonts w:ascii="Times New Roman" w:hAnsi="Times New Roman"/>
          <w:sz w:val="28"/>
          <w:szCs w:val="28"/>
          <w:lang w:val="uk-UA"/>
        </w:rPr>
        <w:t>загальноуніверситетського</w:t>
      </w:r>
      <w:proofErr w:type="spellEnd"/>
      <w:r w:rsidR="001E4DD0" w:rsidRPr="00AA7092">
        <w:rPr>
          <w:rFonts w:ascii="Times New Roman" w:hAnsi="Times New Roman"/>
          <w:sz w:val="28"/>
          <w:szCs w:val="28"/>
          <w:lang w:val="uk-UA"/>
        </w:rPr>
        <w:t xml:space="preserve"> каталогу та якості їх навчально-методичного забезпечення взяти до відома.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079189A9" w14:textId="77777777" w:rsidR="001E4DD0" w:rsidRPr="00AA7092" w:rsidRDefault="002D38F7" w:rsidP="00D53F46">
      <w:pPr>
        <w:spacing w:after="0" w:line="276" w:lineRule="auto"/>
        <w:jc w:val="both"/>
        <w:rPr>
          <w:rFonts w:ascii="Times New Roman" w:hAnsi="Times New Roman"/>
          <w:b/>
          <w:bCs/>
          <w:i/>
          <w:iCs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bCs/>
          <w:iCs/>
          <w:sz w:val="28"/>
          <w:szCs w:val="28"/>
          <w:lang w:val="uk-UA"/>
        </w:rPr>
        <w:t>2.</w:t>
      </w:r>
      <w:r w:rsidR="00D53F46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bCs/>
          <w:iCs/>
          <w:sz w:val="28"/>
          <w:szCs w:val="28"/>
          <w:lang w:val="uk-UA"/>
        </w:rPr>
        <w:t xml:space="preserve">Каталог вибіркових навчальних дисциплін на 2025-2026 </w:t>
      </w:r>
      <w:proofErr w:type="spellStart"/>
      <w:r w:rsidR="001E4DD0" w:rsidRPr="00AA7092">
        <w:rPr>
          <w:rFonts w:ascii="Times New Roman" w:hAnsi="Times New Roman"/>
          <w:bCs/>
          <w:iCs/>
          <w:sz w:val="28"/>
          <w:szCs w:val="28"/>
          <w:lang w:val="uk-UA"/>
        </w:rPr>
        <w:t>н.р</w:t>
      </w:r>
      <w:proofErr w:type="spellEnd"/>
      <w:r w:rsidR="001E4DD0" w:rsidRPr="00AA7092">
        <w:rPr>
          <w:rFonts w:ascii="Times New Roman" w:hAnsi="Times New Roman"/>
          <w:bCs/>
          <w:iCs/>
          <w:sz w:val="28"/>
          <w:szCs w:val="28"/>
          <w:lang w:val="uk-UA"/>
        </w:rPr>
        <w:t xml:space="preserve">. оновити до </w:t>
      </w:r>
      <w:r w:rsidRPr="00AA7092">
        <w:rPr>
          <w:rFonts w:ascii="Times New Roman" w:hAnsi="Times New Roman"/>
          <w:bCs/>
          <w:iCs/>
          <w:sz w:val="28"/>
          <w:szCs w:val="28"/>
          <w:lang w:val="uk-UA"/>
        </w:rPr>
        <w:t xml:space="preserve">  </w:t>
      </w:r>
      <w:r w:rsidR="001E4DD0" w:rsidRPr="00AA7092">
        <w:rPr>
          <w:rFonts w:ascii="Times New Roman" w:hAnsi="Times New Roman"/>
          <w:bCs/>
          <w:iCs/>
          <w:sz w:val="28"/>
          <w:szCs w:val="28"/>
          <w:lang w:val="uk-UA"/>
        </w:rPr>
        <w:t xml:space="preserve">15.02.2024 </w:t>
      </w:r>
      <w:r w:rsidR="00D53F46">
        <w:rPr>
          <w:rFonts w:ascii="Times New Roman" w:hAnsi="Times New Roman"/>
          <w:bCs/>
          <w:iCs/>
          <w:sz w:val="28"/>
          <w:szCs w:val="28"/>
          <w:lang w:val="uk-UA"/>
        </w:rPr>
        <w:t>р.</w:t>
      </w:r>
    </w:p>
    <w:p w14:paraId="755AD0AA" w14:textId="77777777" w:rsidR="00D53F46" w:rsidRDefault="001E4DD0" w:rsidP="00D53F46">
      <w:pPr>
        <w:pStyle w:val="a3"/>
        <w:spacing w:after="0"/>
        <w:ind w:left="3402" w:firstLine="142"/>
        <w:jc w:val="center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AA709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Відповідальні: гаранти ОП, заступники деканів </w:t>
      </w:r>
      <w:r w:rsidR="00D53F4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</w:t>
      </w:r>
      <w:r w:rsidRPr="00AA709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факультетів / директорів навчально-наукових інститутів з навчально-методичної роботи</w:t>
      </w:r>
      <w:r w:rsidR="00D53F4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,</w:t>
      </w:r>
    </w:p>
    <w:p w14:paraId="3803F368" w14:textId="77777777" w:rsidR="00D53F46" w:rsidRDefault="00D53F46" w:rsidP="00D53F46">
      <w:pPr>
        <w:pStyle w:val="a3"/>
        <w:spacing w:after="0"/>
        <w:ind w:left="3402" w:hanging="283"/>
        <w:jc w:val="center"/>
        <w:rPr>
          <w:rFonts w:ascii="Times New Roman" w:hAnsi="Times New Roman"/>
          <w:bCs/>
          <w:i/>
          <w:iCs/>
          <w:sz w:val="24"/>
          <w:szCs w:val="24"/>
          <w:lang w:val="uk-UA"/>
        </w:rPr>
      </w:pPr>
      <w:r w:rsidRPr="00AA709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гаранти ОП, </w:t>
      </w:r>
      <w:r w:rsidRPr="00D53F46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завідувачі випускових кафедр</w:t>
      </w:r>
    </w:p>
    <w:p w14:paraId="0A9DBB1F" w14:textId="77777777" w:rsidR="001E4DD0" w:rsidRPr="00AA7092" w:rsidRDefault="001E4DD0" w:rsidP="00D53F46">
      <w:pPr>
        <w:spacing w:after="0"/>
        <w:ind w:left="426"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203BAC" w14:textId="77777777" w:rsidR="00D53F46" w:rsidRDefault="00D53F46" w:rsidP="00D53F46">
      <w:pPr>
        <w:spacing w:after="0"/>
        <w:ind w:left="426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F9E2427" w14:textId="77777777" w:rsidR="001E4DD0" w:rsidRPr="00AA7092" w:rsidRDefault="001E4DD0" w:rsidP="001E4DD0">
      <w:pPr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питанню:</w:t>
      </w:r>
    </w:p>
    <w:p w14:paraId="00DDD0E0" w14:textId="77777777" w:rsidR="001E4DD0" w:rsidRPr="00AA7092" w:rsidRDefault="0028477D" w:rsidP="0028477D">
      <w:pPr>
        <w:widowControl w:val="0"/>
        <w:tabs>
          <w:tab w:val="left" w:pos="-817"/>
        </w:tabs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iCs/>
          <w:sz w:val="28"/>
          <w:szCs w:val="28"/>
          <w:lang w:val="uk-UA"/>
        </w:rPr>
        <w:t>1.</w:t>
      </w:r>
      <w:r w:rsidR="00D53F46"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iCs/>
          <w:sz w:val="28"/>
          <w:szCs w:val="28"/>
          <w:lang w:val="uk-UA"/>
        </w:rPr>
        <w:t>Інформацію про результати внутрішнього моніторингу якості навчально-методичного забезпечення (</w:t>
      </w:r>
      <w:r w:rsidR="001E4DD0" w:rsidRPr="00AA7092">
        <w:rPr>
          <w:rFonts w:ascii="Times New Roman" w:hAnsi="Times New Roman"/>
          <w:i/>
          <w:sz w:val="28"/>
          <w:szCs w:val="28"/>
          <w:lang w:val="uk-UA"/>
        </w:rPr>
        <w:t xml:space="preserve">робочих програм, </w:t>
      </w:r>
      <w:proofErr w:type="spellStart"/>
      <w:r w:rsidR="001E4DD0" w:rsidRPr="00AA7092">
        <w:rPr>
          <w:rFonts w:ascii="Times New Roman" w:hAnsi="Times New Roman"/>
          <w:i/>
          <w:sz w:val="28"/>
          <w:szCs w:val="28"/>
          <w:lang w:val="uk-UA"/>
        </w:rPr>
        <w:t>силабусів</w:t>
      </w:r>
      <w:proofErr w:type="spellEnd"/>
      <w:r w:rsidR="001E4DD0" w:rsidRPr="00AA7092">
        <w:rPr>
          <w:rFonts w:ascii="Times New Roman" w:hAnsi="Times New Roman"/>
          <w:i/>
          <w:sz w:val="28"/>
          <w:szCs w:val="28"/>
          <w:lang w:val="uk-UA"/>
        </w:rPr>
        <w:t>, програм практик</w:t>
      </w:r>
      <w:r w:rsidR="001E4DD0" w:rsidRPr="00AA7092">
        <w:rPr>
          <w:rFonts w:ascii="Times New Roman" w:hAnsi="Times New Roman"/>
          <w:iCs/>
          <w:sz w:val="28"/>
          <w:szCs w:val="28"/>
          <w:lang w:val="uk-UA"/>
        </w:rPr>
        <w:t xml:space="preserve">) освітніх компонентів ОП першого (бакалаврського) рівня вищої освіти 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>(</w:t>
      </w:r>
      <w:r w:rsidR="001E4DD0" w:rsidRPr="00AA7092">
        <w:rPr>
          <w:rFonts w:ascii="Times New Roman" w:hAnsi="Times New Roman"/>
          <w:bCs/>
          <w:i/>
          <w:iCs/>
          <w:sz w:val="28"/>
          <w:szCs w:val="28"/>
          <w:lang w:val="uk-UA"/>
        </w:rPr>
        <w:t>3 група за відповідним графіком)</w:t>
      </w:r>
      <w:r w:rsidR="001E4DD0" w:rsidRPr="00AA7092">
        <w:rPr>
          <w:rFonts w:ascii="Times New Roman" w:hAnsi="Times New Roman"/>
          <w:iCs/>
          <w:sz w:val="28"/>
          <w:szCs w:val="28"/>
          <w:lang w:val="uk-UA"/>
        </w:rPr>
        <w:t xml:space="preserve">, що проходять акредитацію у ІІ сем. 2024-2025 </w:t>
      </w:r>
      <w:proofErr w:type="spellStart"/>
      <w:r w:rsidR="001E4DD0" w:rsidRPr="00AA7092">
        <w:rPr>
          <w:rFonts w:ascii="Times New Roman" w:hAnsi="Times New Roman"/>
          <w:iCs/>
          <w:sz w:val="28"/>
          <w:szCs w:val="28"/>
          <w:lang w:val="uk-UA"/>
        </w:rPr>
        <w:lastRenderedPageBreak/>
        <w:t>н.р</w:t>
      </w:r>
      <w:proofErr w:type="spellEnd"/>
      <w:r w:rsidR="001E4DD0" w:rsidRPr="00AA7092">
        <w:rPr>
          <w:rFonts w:ascii="Times New Roman" w:hAnsi="Times New Roman"/>
          <w:iCs/>
          <w:sz w:val="28"/>
          <w:szCs w:val="28"/>
          <w:lang w:val="uk-UA"/>
        </w:rPr>
        <w:t>. взяти до відома та врахувати рекомендації при їх удосконаленні.</w:t>
      </w:r>
    </w:p>
    <w:p w14:paraId="58A2D9A5" w14:textId="77777777" w:rsidR="001E4DD0" w:rsidRPr="00AA7092" w:rsidRDefault="0028477D" w:rsidP="0028477D">
      <w:pPr>
        <w:widowControl w:val="0"/>
        <w:tabs>
          <w:tab w:val="left" w:pos="-817"/>
        </w:tabs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D53F4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>Результати опитування здобувачів вищої освіти першого (бакалаврського ) рівня вищої освіти щодо якості реалізації ОП (</w:t>
      </w:r>
      <w:r w:rsidR="001E4DD0" w:rsidRPr="00AA7092">
        <w:rPr>
          <w:rFonts w:ascii="Times New Roman" w:hAnsi="Times New Roman"/>
          <w:bCs/>
          <w:i/>
          <w:iCs/>
          <w:sz w:val="28"/>
          <w:szCs w:val="28"/>
          <w:lang w:val="uk-UA"/>
        </w:rPr>
        <w:t>3 група за відповідним графіком</w:t>
      </w:r>
      <w:r w:rsidR="001E4DD0" w:rsidRPr="00AA7092">
        <w:rPr>
          <w:rFonts w:ascii="Times New Roman" w:hAnsi="Times New Roman"/>
          <w:bCs/>
          <w:sz w:val="28"/>
          <w:szCs w:val="28"/>
          <w:lang w:val="uk-UA"/>
        </w:rPr>
        <w:t>) врахувати при подальшому їх удосконаленні.</w:t>
      </w:r>
    </w:p>
    <w:p w14:paraId="7A847897" w14:textId="77777777" w:rsidR="001E4DD0" w:rsidRPr="00AA7092" w:rsidRDefault="001E4DD0" w:rsidP="001E4DD0">
      <w:pPr>
        <w:spacing w:after="0"/>
        <w:ind w:left="3686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AA7092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>Відповідальні:  гаранти ОП, завідувачі випускових кафедр, заступники деканів факультетів / директорів навчально-наукових інститутів з навчально-методичної роботи</w:t>
      </w:r>
    </w:p>
    <w:p w14:paraId="47132281" w14:textId="77777777" w:rsidR="00D53F46" w:rsidRDefault="00D53F46" w:rsidP="00523A97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41F8D33" w14:textId="77777777" w:rsidR="00523A97" w:rsidRPr="00AA7092" w:rsidRDefault="00523A97" w:rsidP="00523A97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sz w:val="28"/>
          <w:szCs w:val="28"/>
          <w:lang w:val="uk-UA"/>
        </w:rPr>
        <w:t>Рішення по 4 питанню:</w:t>
      </w:r>
    </w:p>
    <w:p w14:paraId="0978AB4E" w14:textId="77777777" w:rsidR="00523A97" w:rsidRPr="00D53F46" w:rsidRDefault="00523A97" w:rsidP="00D53F46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F46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</w:p>
    <w:p w14:paraId="755097A4" w14:textId="77777777" w:rsidR="00523A97" w:rsidRPr="00AA7092" w:rsidRDefault="00D53F46" w:rsidP="00D53F46">
      <w:pPr>
        <w:spacing w:after="0" w:line="276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523A97" w:rsidRPr="00AA7092">
        <w:rPr>
          <w:rFonts w:ascii="Times New Roman" w:hAnsi="Times New Roman"/>
          <w:sz w:val="28"/>
          <w:szCs w:val="28"/>
          <w:lang w:val="uk-UA"/>
        </w:rPr>
        <w:t xml:space="preserve">Інформацію про результати готовності факультетів / навчально-наукових інститутів до зимової екзаменаційної сесії та підсумкової атестації у І сем. 2024-2025 </w:t>
      </w:r>
      <w:proofErr w:type="spellStart"/>
      <w:r w:rsidR="00523A97" w:rsidRPr="00AA7092">
        <w:rPr>
          <w:rFonts w:ascii="Times New Roman" w:hAnsi="Times New Roman"/>
          <w:sz w:val="28"/>
          <w:szCs w:val="28"/>
          <w:lang w:val="uk-UA"/>
        </w:rPr>
        <w:t>н.р</w:t>
      </w:r>
      <w:proofErr w:type="spellEnd"/>
      <w:r w:rsidR="00523A97" w:rsidRPr="00AA7092">
        <w:rPr>
          <w:rFonts w:ascii="Times New Roman" w:hAnsi="Times New Roman"/>
          <w:sz w:val="28"/>
          <w:szCs w:val="28"/>
          <w:lang w:val="uk-UA"/>
        </w:rPr>
        <w:t>. взяти до відома та обговорити на кафедрах.</w:t>
      </w:r>
    </w:p>
    <w:p w14:paraId="2FD65348" w14:textId="77777777" w:rsidR="00523A97" w:rsidRPr="00AA7092" w:rsidRDefault="00D53F46" w:rsidP="00D53F46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D53F46">
        <w:rPr>
          <w:rFonts w:ascii="Times New Roman" w:hAnsi="Times New Roman"/>
          <w:b/>
          <w:sz w:val="28"/>
          <w:szCs w:val="24"/>
          <w:lang w:val="uk-UA"/>
        </w:rPr>
        <w:t>2.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523A97" w:rsidRPr="00AA7092">
        <w:rPr>
          <w:rFonts w:ascii="Times New Roman" w:hAnsi="Times New Roman"/>
          <w:sz w:val="28"/>
          <w:szCs w:val="24"/>
          <w:lang w:val="uk-UA"/>
        </w:rPr>
        <w:t>Рекомендації щодо удосконалення оформлення облікової документації для семестрового контролю та підсумкової атестації здобувачів освіти врахувати під час її оновлення у наступні періоди.</w:t>
      </w:r>
    </w:p>
    <w:p w14:paraId="4C45CFCA" w14:textId="77777777" w:rsidR="00523A97" w:rsidRPr="00AA7092" w:rsidRDefault="00523A97" w:rsidP="00523A97">
      <w:pPr>
        <w:spacing w:after="0" w:line="276" w:lineRule="auto"/>
        <w:ind w:left="6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D416208" w14:textId="77777777" w:rsidR="00523A97" w:rsidRPr="00AA7092" w:rsidRDefault="00523A97" w:rsidP="00523A97">
      <w:pPr>
        <w:spacing w:after="0" w:line="276" w:lineRule="auto"/>
        <w:ind w:left="6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/>
          <w:b/>
          <w:sz w:val="28"/>
          <w:szCs w:val="28"/>
          <w:lang w:val="uk-UA"/>
        </w:rPr>
        <w:t>4.2.</w:t>
      </w:r>
    </w:p>
    <w:p w14:paraId="405AAB17" w14:textId="77777777" w:rsidR="00523A97" w:rsidRPr="00AA7092" w:rsidRDefault="00523A97" w:rsidP="00523A97">
      <w:pPr>
        <w:numPr>
          <w:ilvl w:val="0"/>
          <w:numId w:val="35"/>
        </w:numPr>
        <w:spacing w:after="0" w:line="276" w:lineRule="auto"/>
        <w:ind w:left="426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/>
          <w:sz w:val="28"/>
          <w:szCs w:val="24"/>
          <w:lang w:val="uk-UA"/>
        </w:rPr>
        <w:t>Рекомендувати встановити доплату за вчене звання на основі підтвердження відповідності згідно освітніх програм підготовки фахівців на займаній посаді:</w:t>
      </w:r>
    </w:p>
    <w:p w14:paraId="7162778E" w14:textId="77777777" w:rsidR="00523A97" w:rsidRPr="00AA7092" w:rsidRDefault="00523A97" w:rsidP="00523A97">
      <w:pPr>
        <w:numPr>
          <w:ilvl w:val="0"/>
          <w:numId w:val="2"/>
        </w:numPr>
        <w:spacing w:after="0" w:line="276" w:lineRule="auto"/>
        <w:ind w:left="851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AA7092">
        <w:rPr>
          <w:rFonts w:ascii="Times New Roman" w:hAnsi="Times New Roman"/>
          <w:bCs/>
          <w:sz w:val="28"/>
          <w:szCs w:val="24"/>
          <w:lang w:val="uk-UA"/>
        </w:rPr>
        <w:t>вченого звання доцента:</w:t>
      </w:r>
    </w:p>
    <w:p w14:paraId="6991797F" w14:textId="77777777" w:rsidR="00523A97" w:rsidRPr="00AA7092" w:rsidRDefault="00523A97" w:rsidP="00523A97">
      <w:pPr>
        <w:numPr>
          <w:ilvl w:val="0"/>
          <w:numId w:val="6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AA7092">
        <w:rPr>
          <w:rFonts w:ascii="Times New Roman" w:hAnsi="Times New Roman"/>
          <w:bCs/>
          <w:sz w:val="28"/>
          <w:szCs w:val="24"/>
          <w:lang w:val="uk-UA"/>
        </w:rPr>
        <w:t>асистенту кафедри філософії та культурології Катерині ШЕСТАКОВІЙ;</w:t>
      </w:r>
    </w:p>
    <w:p w14:paraId="0CEEE12B" w14:textId="77777777" w:rsidR="00523A97" w:rsidRPr="00AA7092" w:rsidRDefault="00523A97" w:rsidP="00523A97">
      <w:pPr>
        <w:numPr>
          <w:ilvl w:val="0"/>
          <w:numId w:val="6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AA7092">
        <w:rPr>
          <w:rFonts w:ascii="Times New Roman" w:hAnsi="Times New Roman"/>
          <w:bCs/>
          <w:sz w:val="28"/>
          <w:szCs w:val="24"/>
          <w:lang w:val="uk-UA"/>
        </w:rPr>
        <w:t>асистенту кафедри іноземних мов для природничих факультетів Наталії ЦИНТАР</w:t>
      </w:r>
    </w:p>
    <w:p w14:paraId="4340F4E7" w14:textId="77777777" w:rsidR="00523A97" w:rsidRPr="00AA7092" w:rsidRDefault="00523A97" w:rsidP="00523A97">
      <w:pPr>
        <w:numPr>
          <w:ilvl w:val="0"/>
          <w:numId w:val="2"/>
        </w:numPr>
        <w:spacing w:after="0" w:line="276" w:lineRule="auto"/>
        <w:ind w:left="851"/>
        <w:contextualSpacing/>
        <w:jc w:val="both"/>
        <w:rPr>
          <w:rFonts w:ascii="Times New Roman" w:hAnsi="Times New Roman"/>
          <w:bCs/>
          <w:sz w:val="28"/>
          <w:szCs w:val="24"/>
          <w:lang w:val="uk-UA"/>
        </w:rPr>
      </w:pPr>
      <w:r w:rsidRPr="00AA7092">
        <w:rPr>
          <w:rFonts w:ascii="Times New Roman" w:hAnsi="Times New Roman"/>
          <w:bCs/>
          <w:sz w:val="28"/>
          <w:szCs w:val="24"/>
          <w:lang w:val="uk-UA"/>
        </w:rPr>
        <w:t>вченого звання  професора:</w:t>
      </w:r>
    </w:p>
    <w:p w14:paraId="2E002A4B" w14:textId="77777777" w:rsidR="00523A97" w:rsidRPr="00AA7092" w:rsidRDefault="00523A97" w:rsidP="00523A97">
      <w:pPr>
        <w:numPr>
          <w:ilvl w:val="0"/>
          <w:numId w:val="15"/>
        </w:numPr>
        <w:spacing w:after="0" w:line="276" w:lineRule="auto"/>
        <w:ind w:left="1276"/>
        <w:contextualSpacing/>
        <w:jc w:val="both"/>
        <w:rPr>
          <w:rFonts w:ascii="Times New Roman" w:hAnsi="Times New Roman"/>
          <w:b/>
          <w:sz w:val="32"/>
          <w:szCs w:val="28"/>
          <w:lang w:val="uk-UA"/>
        </w:rPr>
      </w:pPr>
      <w:r w:rsidRPr="00AA7092">
        <w:rPr>
          <w:rFonts w:ascii="Times New Roman" w:hAnsi="Times New Roman"/>
          <w:bCs/>
          <w:sz w:val="28"/>
          <w:szCs w:val="24"/>
          <w:lang w:val="uk-UA"/>
        </w:rPr>
        <w:t>доценту кафедри приватного права Людмилі ВАКАРЮК</w:t>
      </w:r>
    </w:p>
    <w:p w14:paraId="57635A0F" w14:textId="77777777" w:rsidR="00523A97" w:rsidRPr="00AA7092" w:rsidRDefault="00523A97" w:rsidP="00523A97">
      <w:pPr>
        <w:spacing w:after="0" w:line="276" w:lineRule="auto"/>
        <w:ind w:left="66"/>
        <w:contextualSpacing/>
        <w:rPr>
          <w:rFonts w:ascii="Times New Roman" w:hAnsi="Times New Roman"/>
          <w:b/>
          <w:sz w:val="28"/>
          <w:szCs w:val="28"/>
          <w:lang w:val="uk-UA"/>
        </w:rPr>
      </w:pPr>
      <w:r w:rsidRPr="00AA7092">
        <w:rPr>
          <w:rFonts w:ascii="Times New Roman" w:hAnsi="Times New Roman"/>
          <w:sz w:val="28"/>
          <w:szCs w:val="24"/>
          <w:lang w:val="uk-UA"/>
        </w:rPr>
        <w:t xml:space="preserve"> </w:t>
      </w:r>
    </w:p>
    <w:p w14:paraId="1982D0FC" w14:textId="77777777" w:rsidR="00523A97" w:rsidRPr="00AA7092" w:rsidRDefault="00523A97" w:rsidP="00523A97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14:paraId="4A981DBA" w14:textId="77777777" w:rsidR="00523A97" w:rsidRPr="00AA7092" w:rsidRDefault="00523A97" w:rsidP="00523A97">
      <w:pPr>
        <w:spacing w:after="0" w:line="259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A7092">
        <w:rPr>
          <w:rFonts w:ascii="Times New Roman" w:hAnsi="Times New Roman"/>
          <w:b/>
          <w:bCs/>
          <w:sz w:val="28"/>
          <w:szCs w:val="28"/>
          <w:lang w:val="uk-UA"/>
        </w:rPr>
        <w:t>4.3.</w:t>
      </w:r>
    </w:p>
    <w:p w14:paraId="48B93BAA" w14:textId="77777777" w:rsidR="00523A97" w:rsidRPr="00AA7092" w:rsidRDefault="00523A97" w:rsidP="00D53F46">
      <w:pPr>
        <w:numPr>
          <w:ilvl w:val="0"/>
          <w:numId w:val="36"/>
        </w:numPr>
        <w:spacing w:after="0" w:line="259" w:lineRule="auto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Затвердити Програму </w:t>
      </w:r>
      <w:r w:rsidRPr="00AA7092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кваліфікації науково-педагогічних кадрів з теми «Розвиток </w:t>
      </w:r>
      <w:proofErr w:type="spellStart"/>
      <w:r w:rsidRPr="00AA7092">
        <w:rPr>
          <w:rFonts w:ascii="Times New Roman" w:hAnsi="Times New Roman" w:cs="Times New Roman"/>
          <w:sz w:val="28"/>
          <w:szCs w:val="28"/>
          <w:lang w:val="uk-UA"/>
        </w:rPr>
        <w:t>професійно</w:t>
      </w:r>
      <w:proofErr w:type="spellEnd"/>
      <w:r w:rsidRPr="00AA7092">
        <w:rPr>
          <w:rFonts w:ascii="Times New Roman" w:hAnsi="Times New Roman" w:cs="Times New Roman"/>
          <w:sz w:val="28"/>
          <w:szCs w:val="28"/>
          <w:lang w:val="uk-UA"/>
        </w:rPr>
        <w:t>-особистісного потенціалу викладача ЗВО: психолого-педагогічні, дослідницькі, цифрові компетентності».</w:t>
      </w:r>
    </w:p>
    <w:p w14:paraId="0532D376" w14:textId="77777777" w:rsidR="00523A97" w:rsidRPr="00AA7092" w:rsidRDefault="00523A97" w:rsidP="00D53F46">
      <w:pPr>
        <w:spacing w:after="0" w:line="259" w:lineRule="auto"/>
        <w:jc w:val="center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14:paraId="09E6FC29" w14:textId="77777777" w:rsidR="00523A97" w:rsidRPr="00AA7092" w:rsidRDefault="00523A97" w:rsidP="00523A97">
      <w:pPr>
        <w:spacing w:after="0" w:line="259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A7092">
        <w:rPr>
          <w:rFonts w:ascii="Times New Roman" w:hAnsi="Times New Roman" w:cs="Times New Roman"/>
          <w:b/>
          <w:bCs/>
          <w:sz w:val="28"/>
          <w:szCs w:val="28"/>
          <w:lang w:val="uk-UA"/>
        </w:rPr>
        <w:t>4.4.</w:t>
      </w:r>
    </w:p>
    <w:p w14:paraId="7D645D66" w14:textId="77777777" w:rsidR="00523A97" w:rsidRPr="00AA7092" w:rsidRDefault="00523A97" w:rsidP="002D6326">
      <w:pPr>
        <w:numPr>
          <w:ilvl w:val="0"/>
          <w:numId w:val="37"/>
        </w:numPr>
        <w:spacing w:after="200" w:line="259" w:lineRule="auto"/>
        <w:ind w:left="0" w:firstLine="0"/>
        <w:contextualSpacing/>
        <w:jc w:val="both"/>
        <w:rPr>
          <w:rFonts w:ascii="Times New Roman" w:hAnsi="Times New Roman" w:cs="Times New Roman"/>
          <w:bCs/>
          <w:sz w:val="32"/>
          <w:szCs w:val="28"/>
          <w:lang w:val="uk-UA"/>
        </w:rPr>
      </w:pPr>
      <w:r w:rsidRPr="00AA7092">
        <w:rPr>
          <w:rFonts w:ascii="Times New Roman" w:hAnsi="Times New Roman" w:cs="Times New Roman"/>
          <w:sz w:val="28"/>
          <w:szCs w:val="24"/>
          <w:lang w:val="uk-UA"/>
        </w:rPr>
        <w:t>Затвердити Програму соціальної адаптації внутрішньо переміщених осіб з теми: «Інтегрований розвиток: від адаптації до підприємництва».</w:t>
      </w:r>
    </w:p>
    <w:p w14:paraId="0E600E37" w14:textId="5DE7A6AE" w:rsidR="001E4DD0" w:rsidRPr="00523A97" w:rsidRDefault="001E4DD0" w:rsidP="002D6326">
      <w:pPr>
        <w:spacing w:line="25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1E4DD0" w:rsidRPr="00523A97" w:rsidSect="007710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AC3"/>
    <w:multiLevelType w:val="hybridMultilevel"/>
    <w:tmpl w:val="7236DEFC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1A7384"/>
    <w:multiLevelType w:val="hybridMultilevel"/>
    <w:tmpl w:val="D2C2EC4C"/>
    <w:lvl w:ilvl="0" w:tplc="1A94FD6C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1AA114F"/>
    <w:multiLevelType w:val="hybridMultilevel"/>
    <w:tmpl w:val="AB58D396"/>
    <w:lvl w:ilvl="0" w:tplc="D694A85E">
      <w:start w:val="1"/>
      <w:numFmt w:val="decimal"/>
      <w:lvlText w:val="%1."/>
      <w:lvlJc w:val="left"/>
      <w:pPr>
        <w:ind w:left="-338" w:hanging="360"/>
      </w:pPr>
      <w:rPr>
        <w:b/>
        <w:i w:val="0"/>
      </w:rPr>
    </w:lvl>
    <w:lvl w:ilvl="1" w:tplc="04220019">
      <w:start w:val="1"/>
      <w:numFmt w:val="lowerLetter"/>
      <w:lvlText w:val="%2."/>
      <w:lvlJc w:val="left"/>
      <w:pPr>
        <w:ind w:left="382" w:hanging="360"/>
      </w:pPr>
    </w:lvl>
    <w:lvl w:ilvl="2" w:tplc="0422001B">
      <w:start w:val="1"/>
      <w:numFmt w:val="lowerRoman"/>
      <w:lvlText w:val="%3."/>
      <w:lvlJc w:val="right"/>
      <w:pPr>
        <w:ind w:left="1102" w:hanging="180"/>
      </w:pPr>
    </w:lvl>
    <w:lvl w:ilvl="3" w:tplc="0422000F">
      <w:start w:val="1"/>
      <w:numFmt w:val="decimal"/>
      <w:lvlText w:val="%4."/>
      <w:lvlJc w:val="left"/>
      <w:pPr>
        <w:ind w:left="1822" w:hanging="360"/>
      </w:pPr>
    </w:lvl>
    <w:lvl w:ilvl="4" w:tplc="04220019">
      <w:start w:val="1"/>
      <w:numFmt w:val="lowerLetter"/>
      <w:lvlText w:val="%5."/>
      <w:lvlJc w:val="left"/>
      <w:pPr>
        <w:ind w:left="2542" w:hanging="360"/>
      </w:pPr>
    </w:lvl>
    <w:lvl w:ilvl="5" w:tplc="0422001B">
      <w:start w:val="1"/>
      <w:numFmt w:val="lowerRoman"/>
      <w:lvlText w:val="%6."/>
      <w:lvlJc w:val="right"/>
      <w:pPr>
        <w:ind w:left="3262" w:hanging="180"/>
      </w:pPr>
    </w:lvl>
    <w:lvl w:ilvl="6" w:tplc="0422000F">
      <w:start w:val="1"/>
      <w:numFmt w:val="decimal"/>
      <w:lvlText w:val="%7."/>
      <w:lvlJc w:val="left"/>
      <w:pPr>
        <w:ind w:left="3982" w:hanging="360"/>
      </w:pPr>
    </w:lvl>
    <w:lvl w:ilvl="7" w:tplc="04220019">
      <w:start w:val="1"/>
      <w:numFmt w:val="lowerLetter"/>
      <w:lvlText w:val="%8."/>
      <w:lvlJc w:val="left"/>
      <w:pPr>
        <w:ind w:left="4702" w:hanging="360"/>
      </w:pPr>
    </w:lvl>
    <w:lvl w:ilvl="8" w:tplc="0422001B">
      <w:start w:val="1"/>
      <w:numFmt w:val="lowerRoman"/>
      <w:lvlText w:val="%9."/>
      <w:lvlJc w:val="right"/>
      <w:pPr>
        <w:ind w:left="5422" w:hanging="180"/>
      </w:pPr>
    </w:lvl>
  </w:abstractNum>
  <w:abstractNum w:abstractNumId="3" w15:restartNumberingAfterBreak="0">
    <w:nsid w:val="035B7BA7"/>
    <w:multiLevelType w:val="hybridMultilevel"/>
    <w:tmpl w:val="EDC2D4A8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F4E52"/>
    <w:multiLevelType w:val="hybridMultilevel"/>
    <w:tmpl w:val="C1488B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3F41AA"/>
    <w:multiLevelType w:val="hybridMultilevel"/>
    <w:tmpl w:val="4418B6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A870D6F"/>
    <w:multiLevelType w:val="hybridMultilevel"/>
    <w:tmpl w:val="3250A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003C6"/>
    <w:multiLevelType w:val="hybridMultilevel"/>
    <w:tmpl w:val="13F29028"/>
    <w:lvl w:ilvl="0" w:tplc="AC8CE934">
      <w:start w:val="1"/>
      <w:numFmt w:val="bullet"/>
      <w:lvlText w:val="-"/>
      <w:lvlJc w:val="left"/>
      <w:pPr>
        <w:ind w:left="928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10067973"/>
    <w:multiLevelType w:val="hybridMultilevel"/>
    <w:tmpl w:val="F5FC4538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1A87C91"/>
    <w:multiLevelType w:val="hybridMultilevel"/>
    <w:tmpl w:val="4AD06C96"/>
    <w:lvl w:ilvl="0" w:tplc="25A206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2C07B66"/>
    <w:multiLevelType w:val="hybridMultilevel"/>
    <w:tmpl w:val="719CE9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DB7C68"/>
    <w:multiLevelType w:val="hybridMultilevel"/>
    <w:tmpl w:val="AECC44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A71181"/>
    <w:multiLevelType w:val="hybridMultilevel"/>
    <w:tmpl w:val="AF803294"/>
    <w:lvl w:ilvl="0" w:tplc="0422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b w:val="0"/>
        <w:sz w:val="24"/>
      </w:rPr>
    </w:lvl>
    <w:lvl w:ilvl="1" w:tplc="0422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8A65EDC"/>
    <w:multiLevelType w:val="hybridMultilevel"/>
    <w:tmpl w:val="E79A8F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2007C6"/>
    <w:multiLevelType w:val="hybridMultilevel"/>
    <w:tmpl w:val="B6A44100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8827A8"/>
    <w:multiLevelType w:val="hybridMultilevel"/>
    <w:tmpl w:val="2EC6AB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00CB2"/>
    <w:multiLevelType w:val="hybridMultilevel"/>
    <w:tmpl w:val="06CC0C98"/>
    <w:lvl w:ilvl="0" w:tplc="925EAADC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E634CEA"/>
    <w:multiLevelType w:val="hybridMultilevel"/>
    <w:tmpl w:val="EE70E444"/>
    <w:lvl w:ilvl="0" w:tplc="FF5295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644DD2"/>
    <w:multiLevelType w:val="hybridMultilevel"/>
    <w:tmpl w:val="D5E2C03A"/>
    <w:lvl w:ilvl="0" w:tplc="041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9" w15:restartNumberingAfterBreak="0">
    <w:nsid w:val="337419A7"/>
    <w:multiLevelType w:val="hybridMultilevel"/>
    <w:tmpl w:val="072A1B1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8D54D4"/>
    <w:multiLevelType w:val="hybridMultilevel"/>
    <w:tmpl w:val="7F1615DA"/>
    <w:lvl w:ilvl="0" w:tplc="94CA98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B31C1A"/>
    <w:multiLevelType w:val="hybridMultilevel"/>
    <w:tmpl w:val="2518578C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156" w:hanging="360"/>
      </w:pPr>
    </w:lvl>
    <w:lvl w:ilvl="2" w:tplc="0422001B" w:tentative="1">
      <w:start w:val="1"/>
      <w:numFmt w:val="lowerRoman"/>
      <w:lvlText w:val="%3."/>
      <w:lvlJc w:val="right"/>
      <w:pPr>
        <w:ind w:left="1876" w:hanging="180"/>
      </w:pPr>
    </w:lvl>
    <w:lvl w:ilvl="3" w:tplc="0422000F" w:tentative="1">
      <w:start w:val="1"/>
      <w:numFmt w:val="decimal"/>
      <w:lvlText w:val="%4."/>
      <w:lvlJc w:val="left"/>
      <w:pPr>
        <w:ind w:left="2596" w:hanging="360"/>
      </w:pPr>
    </w:lvl>
    <w:lvl w:ilvl="4" w:tplc="04220019" w:tentative="1">
      <w:start w:val="1"/>
      <w:numFmt w:val="lowerLetter"/>
      <w:lvlText w:val="%5."/>
      <w:lvlJc w:val="left"/>
      <w:pPr>
        <w:ind w:left="3316" w:hanging="360"/>
      </w:pPr>
    </w:lvl>
    <w:lvl w:ilvl="5" w:tplc="0422001B" w:tentative="1">
      <w:start w:val="1"/>
      <w:numFmt w:val="lowerRoman"/>
      <w:lvlText w:val="%6."/>
      <w:lvlJc w:val="right"/>
      <w:pPr>
        <w:ind w:left="4036" w:hanging="180"/>
      </w:pPr>
    </w:lvl>
    <w:lvl w:ilvl="6" w:tplc="0422000F" w:tentative="1">
      <w:start w:val="1"/>
      <w:numFmt w:val="decimal"/>
      <w:lvlText w:val="%7."/>
      <w:lvlJc w:val="left"/>
      <w:pPr>
        <w:ind w:left="4756" w:hanging="360"/>
      </w:pPr>
    </w:lvl>
    <w:lvl w:ilvl="7" w:tplc="04220019" w:tentative="1">
      <w:start w:val="1"/>
      <w:numFmt w:val="lowerLetter"/>
      <w:lvlText w:val="%8."/>
      <w:lvlJc w:val="left"/>
      <w:pPr>
        <w:ind w:left="5476" w:hanging="360"/>
      </w:pPr>
    </w:lvl>
    <w:lvl w:ilvl="8" w:tplc="0422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43C5144B"/>
    <w:multiLevelType w:val="hybridMultilevel"/>
    <w:tmpl w:val="55F4C804"/>
    <w:lvl w:ilvl="0" w:tplc="0422000D">
      <w:start w:val="1"/>
      <w:numFmt w:val="bullet"/>
      <w:lvlText w:val=""/>
      <w:lvlJc w:val="left"/>
      <w:pPr>
        <w:ind w:left="347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3" w15:restartNumberingAfterBreak="0">
    <w:nsid w:val="466315F6"/>
    <w:multiLevelType w:val="hybridMultilevel"/>
    <w:tmpl w:val="2FAAD6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A1B4268"/>
    <w:multiLevelType w:val="hybridMultilevel"/>
    <w:tmpl w:val="1D7A282E"/>
    <w:lvl w:ilvl="0" w:tplc="041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25" w15:restartNumberingAfterBreak="0">
    <w:nsid w:val="4AD0422F"/>
    <w:multiLevelType w:val="hybridMultilevel"/>
    <w:tmpl w:val="4E7C75F8"/>
    <w:lvl w:ilvl="0" w:tplc="49500F94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456A32"/>
    <w:multiLevelType w:val="hybridMultilevel"/>
    <w:tmpl w:val="FA6CA7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4DAB5213"/>
    <w:multiLevelType w:val="hybridMultilevel"/>
    <w:tmpl w:val="DDCEEACA"/>
    <w:lvl w:ilvl="0" w:tplc="04190009">
      <w:start w:val="1"/>
      <w:numFmt w:val="bullet"/>
      <w:lvlText w:val=""/>
      <w:lvlJc w:val="left"/>
      <w:pPr>
        <w:ind w:left="68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576" w:hanging="360"/>
      </w:pPr>
      <w:rPr>
        <w:rFonts w:ascii="Wingdings" w:hAnsi="Wingdings" w:hint="default"/>
      </w:rPr>
    </w:lvl>
  </w:abstractNum>
  <w:abstractNum w:abstractNumId="28" w15:restartNumberingAfterBreak="0">
    <w:nsid w:val="5C0B5662"/>
    <w:multiLevelType w:val="hybridMultilevel"/>
    <w:tmpl w:val="4C7224E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EB6F36"/>
    <w:multiLevelType w:val="hybridMultilevel"/>
    <w:tmpl w:val="B6FC4EAA"/>
    <w:lvl w:ilvl="0" w:tplc="59245776">
      <w:numFmt w:val="bullet"/>
      <w:lvlText w:val="–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D9904C8"/>
    <w:multiLevelType w:val="hybridMultilevel"/>
    <w:tmpl w:val="31D2C9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D66FE5"/>
    <w:multiLevelType w:val="hybridMultilevel"/>
    <w:tmpl w:val="11C86DB8"/>
    <w:lvl w:ilvl="0" w:tplc="64E41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9062C"/>
    <w:multiLevelType w:val="hybridMultilevel"/>
    <w:tmpl w:val="C58E6FB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E30F3"/>
    <w:multiLevelType w:val="hybridMultilevel"/>
    <w:tmpl w:val="7AA0E9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7BC5DC2"/>
    <w:multiLevelType w:val="hybridMultilevel"/>
    <w:tmpl w:val="F3164C5C"/>
    <w:lvl w:ilvl="0" w:tplc="EC703708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8A605C1"/>
    <w:multiLevelType w:val="hybridMultilevel"/>
    <w:tmpl w:val="D4765B2C"/>
    <w:lvl w:ilvl="0" w:tplc="6D68B7E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F04F48"/>
    <w:multiLevelType w:val="hybridMultilevel"/>
    <w:tmpl w:val="D6864AD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1B02AA0"/>
    <w:multiLevelType w:val="hybridMultilevel"/>
    <w:tmpl w:val="084CA6DE"/>
    <w:lvl w:ilvl="0" w:tplc="041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2626D7E"/>
    <w:multiLevelType w:val="hybridMultilevel"/>
    <w:tmpl w:val="39C6C9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CBB5637"/>
    <w:multiLevelType w:val="hybridMultilevel"/>
    <w:tmpl w:val="88440E60"/>
    <w:lvl w:ilvl="0" w:tplc="0419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40" w15:restartNumberingAfterBreak="0">
    <w:nsid w:val="7D4F13D1"/>
    <w:multiLevelType w:val="hybridMultilevel"/>
    <w:tmpl w:val="D3B07F0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41" w15:restartNumberingAfterBreak="0">
    <w:nsid w:val="7F246998"/>
    <w:multiLevelType w:val="hybridMultilevel"/>
    <w:tmpl w:val="BEDEDC1C"/>
    <w:lvl w:ilvl="0" w:tplc="B2CA8AE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49792199">
    <w:abstractNumId w:val="0"/>
  </w:num>
  <w:num w:numId="2" w16cid:durableId="796337815">
    <w:abstractNumId w:val="14"/>
  </w:num>
  <w:num w:numId="3" w16cid:durableId="198591068">
    <w:abstractNumId w:val="19"/>
  </w:num>
  <w:num w:numId="4" w16cid:durableId="1005790443">
    <w:abstractNumId w:val="22"/>
  </w:num>
  <w:num w:numId="5" w16cid:durableId="1515998865">
    <w:abstractNumId w:val="8"/>
  </w:num>
  <w:num w:numId="6" w16cid:durableId="24333619">
    <w:abstractNumId w:val="3"/>
  </w:num>
  <w:num w:numId="7" w16cid:durableId="1384983261">
    <w:abstractNumId w:val="32"/>
  </w:num>
  <w:num w:numId="8" w16cid:durableId="604315495">
    <w:abstractNumId w:val="17"/>
  </w:num>
  <w:num w:numId="9" w16cid:durableId="1518890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184221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3197567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437628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8077187">
    <w:abstractNumId w:val="14"/>
  </w:num>
  <w:num w:numId="14" w16cid:durableId="711811417">
    <w:abstractNumId w:val="3"/>
  </w:num>
  <w:num w:numId="15" w16cid:durableId="1068723534">
    <w:abstractNumId w:val="12"/>
  </w:num>
  <w:num w:numId="16" w16cid:durableId="16252356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0004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14467744">
    <w:abstractNumId w:val="11"/>
  </w:num>
  <w:num w:numId="19" w16cid:durableId="600072665">
    <w:abstractNumId w:val="35"/>
  </w:num>
  <w:num w:numId="20" w16cid:durableId="515965032">
    <w:abstractNumId w:val="6"/>
  </w:num>
  <w:num w:numId="21" w16cid:durableId="1050231481">
    <w:abstractNumId w:val="13"/>
  </w:num>
  <w:num w:numId="22" w16cid:durableId="505051258">
    <w:abstractNumId w:val="10"/>
  </w:num>
  <w:num w:numId="23" w16cid:durableId="1207330400">
    <w:abstractNumId w:val="4"/>
  </w:num>
  <w:num w:numId="24" w16cid:durableId="1141341215">
    <w:abstractNumId w:val="37"/>
  </w:num>
  <w:num w:numId="25" w16cid:durableId="551624709">
    <w:abstractNumId w:val="27"/>
  </w:num>
  <w:num w:numId="26" w16cid:durableId="564797286">
    <w:abstractNumId w:val="36"/>
  </w:num>
  <w:num w:numId="27" w16cid:durableId="1723091624">
    <w:abstractNumId w:val="38"/>
  </w:num>
  <w:num w:numId="28" w16cid:durableId="266693867">
    <w:abstractNumId w:val="31"/>
  </w:num>
  <w:num w:numId="29" w16cid:durableId="1907377650">
    <w:abstractNumId w:val="5"/>
  </w:num>
  <w:num w:numId="30" w16cid:durableId="2094426393">
    <w:abstractNumId w:val="29"/>
  </w:num>
  <w:num w:numId="31" w16cid:durableId="1507017877">
    <w:abstractNumId w:val="33"/>
  </w:num>
  <w:num w:numId="32" w16cid:durableId="1994410298">
    <w:abstractNumId w:val="15"/>
  </w:num>
  <w:num w:numId="33" w16cid:durableId="155071902">
    <w:abstractNumId w:val="16"/>
  </w:num>
  <w:num w:numId="34" w16cid:durableId="311954494">
    <w:abstractNumId w:val="20"/>
  </w:num>
  <w:num w:numId="35" w16cid:durableId="1370840862">
    <w:abstractNumId w:val="34"/>
  </w:num>
  <w:num w:numId="36" w16cid:durableId="975600670">
    <w:abstractNumId w:val="41"/>
  </w:num>
  <w:num w:numId="37" w16cid:durableId="1201477977">
    <w:abstractNumId w:val="25"/>
  </w:num>
  <w:num w:numId="38" w16cid:durableId="1829252380">
    <w:abstractNumId w:val="30"/>
  </w:num>
  <w:num w:numId="39" w16cid:durableId="2039431546">
    <w:abstractNumId w:val="39"/>
  </w:num>
  <w:num w:numId="40" w16cid:durableId="1305769500">
    <w:abstractNumId w:val="23"/>
  </w:num>
  <w:num w:numId="41" w16cid:durableId="1999141588">
    <w:abstractNumId w:val="18"/>
  </w:num>
  <w:num w:numId="42" w16cid:durableId="1491673707">
    <w:abstractNumId w:val="21"/>
  </w:num>
  <w:num w:numId="43" w16cid:durableId="681199910">
    <w:abstractNumId w:val="7"/>
  </w:num>
  <w:num w:numId="44" w16cid:durableId="315764746">
    <w:abstractNumId w:val="24"/>
  </w:num>
  <w:num w:numId="45" w16cid:durableId="1296136709">
    <w:abstractNumId w:val="40"/>
  </w:num>
  <w:num w:numId="46" w16cid:durableId="88432935">
    <w:abstractNumId w:val="26"/>
  </w:num>
  <w:num w:numId="47" w16cid:durableId="705713879">
    <w:abstractNumId w:val="1"/>
  </w:num>
  <w:num w:numId="48" w16cid:durableId="386757821">
    <w:abstractNumId w:val="28"/>
  </w:num>
  <w:num w:numId="49" w16cid:durableId="56618541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DF5"/>
    <w:rsid w:val="00003241"/>
    <w:rsid w:val="00006AF5"/>
    <w:rsid w:val="00026E21"/>
    <w:rsid w:val="0005476B"/>
    <w:rsid w:val="00065EEE"/>
    <w:rsid w:val="0008631E"/>
    <w:rsid w:val="00097E3E"/>
    <w:rsid w:val="000D283C"/>
    <w:rsid w:val="00106331"/>
    <w:rsid w:val="00123609"/>
    <w:rsid w:val="001246D9"/>
    <w:rsid w:val="001653EE"/>
    <w:rsid w:val="00170A6F"/>
    <w:rsid w:val="001B2171"/>
    <w:rsid w:val="001C6169"/>
    <w:rsid w:val="001E4DD0"/>
    <w:rsid w:val="001E7060"/>
    <w:rsid w:val="0023277D"/>
    <w:rsid w:val="002421BA"/>
    <w:rsid w:val="00247F6C"/>
    <w:rsid w:val="002520A5"/>
    <w:rsid w:val="0028477D"/>
    <w:rsid w:val="00285F9B"/>
    <w:rsid w:val="00293B5E"/>
    <w:rsid w:val="002D38F7"/>
    <w:rsid w:val="002D6326"/>
    <w:rsid w:val="002F53A9"/>
    <w:rsid w:val="002F598E"/>
    <w:rsid w:val="0035302F"/>
    <w:rsid w:val="00373503"/>
    <w:rsid w:val="003923CD"/>
    <w:rsid w:val="003C5F50"/>
    <w:rsid w:val="00447176"/>
    <w:rsid w:val="00452BF9"/>
    <w:rsid w:val="00466CA2"/>
    <w:rsid w:val="00475B98"/>
    <w:rsid w:val="00483B73"/>
    <w:rsid w:val="0048491C"/>
    <w:rsid w:val="004F3BFB"/>
    <w:rsid w:val="00511B7D"/>
    <w:rsid w:val="0052032B"/>
    <w:rsid w:val="00523A97"/>
    <w:rsid w:val="00530162"/>
    <w:rsid w:val="005656F2"/>
    <w:rsid w:val="005C0976"/>
    <w:rsid w:val="005D0AF8"/>
    <w:rsid w:val="005D5EC3"/>
    <w:rsid w:val="005D780C"/>
    <w:rsid w:val="006118FB"/>
    <w:rsid w:val="00646228"/>
    <w:rsid w:val="00655FE8"/>
    <w:rsid w:val="00692196"/>
    <w:rsid w:val="006D66A7"/>
    <w:rsid w:val="007103D3"/>
    <w:rsid w:val="007710B4"/>
    <w:rsid w:val="00797D2F"/>
    <w:rsid w:val="007E119E"/>
    <w:rsid w:val="00826441"/>
    <w:rsid w:val="00846003"/>
    <w:rsid w:val="00881FC6"/>
    <w:rsid w:val="008D262C"/>
    <w:rsid w:val="008F7097"/>
    <w:rsid w:val="009009CD"/>
    <w:rsid w:val="00921856"/>
    <w:rsid w:val="00927EAD"/>
    <w:rsid w:val="009607B0"/>
    <w:rsid w:val="00986486"/>
    <w:rsid w:val="0099249E"/>
    <w:rsid w:val="00994FEE"/>
    <w:rsid w:val="009B6572"/>
    <w:rsid w:val="009C7C27"/>
    <w:rsid w:val="009D2FCC"/>
    <w:rsid w:val="00A26633"/>
    <w:rsid w:val="00A47956"/>
    <w:rsid w:val="00A76256"/>
    <w:rsid w:val="00AA7092"/>
    <w:rsid w:val="00AB4781"/>
    <w:rsid w:val="00AD3E18"/>
    <w:rsid w:val="00B36C18"/>
    <w:rsid w:val="00B40F7C"/>
    <w:rsid w:val="00B44D67"/>
    <w:rsid w:val="00B57F6F"/>
    <w:rsid w:val="00B70A61"/>
    <w:rsid w:val="00B770AB"/>
    <w:rsid w:val="00B9266D"/>
    <w:rsid w:val="00B942D6"/>
    <w:rsid w:val="00BB279A"/>
    <w:rsid w:val="00BE1FE1"/>
    <w:rsid w:val="00BF2FB8"/>
    <w:rsid w:val="00C0264F"/>
    <w:rsid w:val="00C05254"/>
    <w:rsid w:val="00C809B5"/>
    <w:rsid w:val="00C81667"/>
    <w:rsid w:val="00C928FA"/>
    <w:rsid w:val="00CB3DF5"/>
    <w:rsid w:val="00D04ADE"/>
    <w:rsid w:val="00D34C02"/>
    <w:rsid w:val="00D37614"/>
    <w:rsid w:val="00D4322F"/>
    <w:rsid w:val="00D53F46"/>
    <w:rsid w:val="00DB3017"/>
    <w:rsid w:val="00DE25D3"/>
    <w:rsid w:val="00E10BEF"/>
    <w:rsid w:val="00E2577D"/>
    <w:rsid w:val="00E3050E"/>
    <w:rsid w:val="00E639DF"/>
    <w:rsid w:val="00E837FC"/>
    <w:rsid w:val="00E9792D"/>
    <w:rsid w:val="00EA2ADB"/>
    <w:rsid w:val="00EF73E9"/>
    <w:rsid w:val="00F1100D"/>
    <w:rsid w:val="00F1216A"/>
    <w:rsid w:val="00F208FF"/>
    <w:rsid w:val="00F22D1F"/>
    <w:rsid w:val="00F261CC"/>
    <w:rsid w:val="00F54E6B"/>
    <w:rsid w:val="00FA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42678"/>
  <w15:chartTrackingRefBased/>
  <w15:docId w15:val="{9AF35C0B-6896-4763-B691-F62A51E6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16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016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30162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923CD"/>
    <w:rPr>
      <w:i/>
      <w:iCs/>
    </w:rPr>
  </w:style>
  <w:style w:type="character" w:styleId="a6">
    <w:name w:val="Hyperlink"/>
    <w:basedOn w:val="a0"/>
    <w:uiPriority w:val="99"/>
    <w:semiHidden/>
    <w:unhideWhenUsed/>
    <w:rsid w:val="000863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2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gister.nqa.gov.ua/uploads/0/658-profesijnij_standart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3865</Words>
  <Characters>22036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134</cp:revision>
  <dcterms:created xsi:type="dcterms:W3CDTF">2024-11-27T13:20:00Z</dcterms:created>
  <dcterms:modified xsi:type="dcterms:W3CDTF">2025-03-21T06:38:00Z</dcterms:modified>
</cp:coreProperties>
</file>