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B4" w:rsidRDefault="00CC77B4" w:rsidP="00320A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C77B4" w:rsidRDefault="00CC77B4" w:rsidP="00320A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C77B4" w:rsidRDefault="00CC77B4" w:rsidP="00320A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C77B4" w:rsidRDefault="00CC77B4" w:rsidP="00320A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C77B4" w:rsidRDefault="00CC77B4" w:rsidP="00320A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C77B4" w:rsidRDefault="00CC77B4" w:rsidP="00320A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C77B4" w:rsidRDefault="00CC77B4" w:rsidP="00320A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C77B4" w:rsidRDefault="00CC77B4" w:rsidP="00320A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C77B4" w:rsidRDefault="00CC77B4" w:rsidP="00320A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C77B4" w:rsidRDefault="00CC77B4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:rsidR="00CC77B4" w:rsidRDefault="00CC77B4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:rsidR="00CC77B4" w:rsidRDefault="00CC77B4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:rsidR="00CC77B4" w:rsidRDefault="00CC77B4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Протокол №11</w:t>
      </w:r>
    </w:p>
    <w:p w:rsidR="00CC77B4" w:rsidRDefault="00CC77B4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засідання науково-методичної ради</w:t>
      </w:r>
    </w:p>
    <w:p w:rsidR="00CC77B4" w:rsidRDefault="00CC77B4" w:rsidP="00CC77B4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Чернівецького національного університету імені Юрія Федьковича</w:t>
      </w:r>
    </w:p>
    <w:p w:rsidR="00CC77B4" w:rsidRDefault="00CC77B4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від 24.04.2025 р.</w:t>
      </w:r>
    </w:p>
    <w:p w:rsidR="00CC77B4" w:rsidRDefault="00CC77B4" w:rsidP="00CC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77B4" w:rsidRDefault="00CC77B4" w:rsidP="00CC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77B4" w:rsidRDefault="00CC77B4" w:rsidP="00CC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77B4" w:rsidRDefault="00CC77B4" w:rsidP="00CC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77B4" w:rsidRDefault="00CC77B4" w:rsidP="00CC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77B4" w:rsidRDefault="00CC77B4" w:rsidP="00CC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77B4" w:rsidRDefault="00CC77B4" w:rsidP="00CC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77B4" w:rsidRDefault="00CC77B4" w:rsidP="00CC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77B4" w:rsidRDefault="00CC77B4" w:rsidP="00CC7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5A7C" w:rsidRDefault="00645A7C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45A7C" w:rsidRDefault="00645A7C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45A7C" w:rsidRDefault="00645A7C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45A7C" w:rsidRDefault="00645A7C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45A7C" w:rsidRDefault="00645A7C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45A7C" w:rsidRDefault="00645A7C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45A7C" w:rsidRDefault="00645A7C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45A7C" w:rsidRDefault="00645A7C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45A7C" w:rsidRDefault="00645A7C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45A7C" w:rsidRDefault="00645A7C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45A7C" w:rsidRDefault="00645A7C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45A7C" w:rsidRDefault="00645A7C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45A7C" w:rsidRDefault="00645A7C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77B4" w:rsidRDefault="00CC77B4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Протокол №11</w:t>
      </w:r>
    </w:p>
    <w:p w:rsidR="00CC77B4" w:rsidRDefault="00CC77B4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науково-методичної ради</w:t>
      </w:r>
    </w:p>
    <w:p w:rsidR="00CC77B4" w:rsidRDefault="00CC77B4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Чернівецького національного університету </w:t>
      </w:r>
    </w:p>
    <w:p w:rsidR="00CC77B4" w:rsidRDefault="00CC77B4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імені Юрія Федьковича</w:t>
      </w:r>
    </w:p>
    <w:p w:rsidR="00CC77B4" w:rsidRDefault="00CC77B4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24.04.2025 р.</w:t>
      </w:r>
    </w:p>
    <w:p w:rsidR="00CC77B4" w:rsidRDefault="00CC77B4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77B4" w:rsidRDefault="00CC77B4" w:rsidP="00CC7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 списком: </w:t>
      </w:r>
      <w:r w:rsidR="00E45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 члени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науково-методичної ради.</w:t>
      </w:r>
    </w:p>
    <w:p w:rsidR="00CC77B4" w:rsidRDefault="00CC77B4" w:rsidP="00CC7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Присутні: </w:t>
      </w:r>
      <w:r w:rsidR="00E45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науково-методичної ради. </w:t>
      </w:r>
    </w:p>
    <w:p w:rsidR="00CC77B4" w:rsidRDefault="00CC77B4" w:rsidP="00CC77B4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Запрошені: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гаранти ОП, які акредитуються у І-ІІ семестрі 2025-2026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  факультетів / навчально-наукових інститутів. </w:t>
      </w:r>
    </w:p>
    <w:p w:rsidR="00CC77B4" w:rsidRDefault="00CC77B4" w:rsidP="00CC77B4">
      <w:pPr>
        <w:tabs>
          <w:tab w:val="left" w:pos="36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CC77B4" w:rsidRDefault="00CC77B4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Порядок денний</w:t>
      </w:r>
    </w:p>
    <w:p w:rsidR="00B27AB0" w:rsidRDefault="00B27AB0" w:rsidP="00C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C77B4" w:rsidRDefault="00CC77B4" w:rsidP="00CC77B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Результати внутрішнього моніторингу якості змісту, кадрового забезпечення та опитувань здобувачів освіти щодо реалізації ОП, які проходять акредитацію у І-ІІ сем. 2025-2026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4 група за відповідним графіком).</w:t>
      </w:r>
    </w:p>
    <w:p w:rsidR="00CC77B4" w:rsidRPr="00750FA3" w:rsidRDefault="00CC77B4" w:rsidP="00CC77B4">
      <w:pPr>
        <w:pStyle w:val="a3"/>
        <w:spacing w:after="0" w:line="240" w:lineRule="auto"/>
        <w:ind w:left="360"/>
        <w:jc w:val="right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750FA3">
        <w:rPr>
          <w:rFonts w:ascii="Times New Roman" w:eastAsia="Times New Roman" w:hAnsi="Times New Roman"/>
          <w:b/>
          <w:bCs/>
          <w:i/>
          <w:sz w:val="24"/>
          <w:szCs w:val="24"/>
          <w:lang w:val="uk-UA" w:eastAsia="ru-RU"/>
        </w:rPr>
        <w:t>Доповідачі:</w:t>
      </w:r>
      <w:r w:rsidRPr="00750FA3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експерти-члени науково-методичної ради ЧНУ:</w:t>
      </w:r>
    </w:p>
    <w:p w:rsidR="00424BE1" w:rsidRPr="007D3B6D" w:rsidRDefault="00424BE1" w:rsidP="006B3CE3">
      <w:pPr>
        <w:pStyle w:val="a3"/>
        <w:numPr>
          <w:ilvl w:val="0"/>
          <w:numId w:val="15"/>
        </w:numPr>
        <w:spacing w:after="0" w:line="240" w:lineRule="auto"/>
        <w:ind w:left="851" w:firstLine="4536"/>
        <w:jc w:val="right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uk-UA"/>
        </w:rPr>
      </w:pPr>
      <w:r w:rsidRPr="007D3B6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uk-UA"/>
        </w:rPr>
        <w:t>Освітній ступінь «Магістр»</w:t>
      </w:r>
    </w:p>
    <w:p w:rsidR="00424BE1" w:rsidRPr="007D3B6D" w:rsidRDefault="00424BE1" w:rsidP="006B3CE3">
      <w:pPr>
        <w:pStyle w:val="a3"/>
        <w:numPr>
          <w:ilvl w:val="0"/>
          <w:numId w:val="13"/>
        </w:numPr>
        <w:spacing w:after="0" w:line="240" w:lineRule="auto"/>
        <w:ind w:left="3261" w:firstLine="708"/>
        <w:jc w:val="right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uk-UA"/>
        </w:rPr>
      </w:pPr>
      <w:r w:rsidRPr="007D3B6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uk-UA"/>
        </w:rPr>
        <w:t>Ірина Іванівна НИКИФОРАК</w:t>
      </w:r>
    </w:p>
    <w:p w:rsidR="00424BE1" w:rsidRPr="007D3B6D" w:rsidRDefault="003867D7" w:rsidP="006B3CE3">
      <w:pPr>
        <w:spacing w:after="0" w:line="240" w:lineRule="auto"/>
        <w:ind w:left="3969" w:firstLine="284"/>
        <w:jc w:val="right"/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</w:pPr>
      <w:r w:rsidRPr="00195FD8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 xml:space="preserve">        </w:t>
      </w:r>
      <w:r w:rsidR="00424BE1" w:rsidRPr="00195FD8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>(ОНП</w:t>
      </w:r>
      <w:r w:rsidR="00424BE1"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 xml:space="preserve"> Прикладна фізика та </w:t>
      </w:r>
      <w:proofErr w:type="spellStart"/>
      <w:r w:rsidR="00424BE1"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>наноматеріали</w:t>
      </w:r>
      <w:proofErr w:type="spellEnd"/>
      <w:r w:rsidR="00424BE1"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>,</w:t>
      </w:r>
    </w:p>
    <w:p w:rsidR="00424BE1" w:rsidRPr="007D3B6D" w:rsidRDefault="00424BE1" w:rsidP="006B3CE3">
      <w:pPr>
        <w:spacing w:after="0" w:line="240" w:lineRule="auto"/>
        <w:ind w:left="4536"/>
        <w:jc w:val="right"/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</w:pPr>
      <w:r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 xml:space="preserve">гарант </w:t>
      </w:r>
      <w:proofErr w:type="spellStart"/>
      <w:r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>Маханець</w:t>
      </w:r>
      <w:proofErr w:type="spellEnd"/>
      <w:r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 xml:space="preserve"> Олександр Михайлович)</w:t>
      </w:r>
    </w:p>
    <w:p w:rsidR="00424BE1" w:rsidRPr="007D3B6D" w:rsidRDefault="003867D7" w:rsidP="006B3CE3">
      <w:pPr>
        <w:pStyle w:val="a3"/>
        <w:numPr>
          <w:ilvl w:val="0"/>
          <w:numId w:val="14"/>
        </w:numPr>
        <w:spacing w:after="0" w:line="240" w:lineRule="auto"/>
        <w:ind w:left="4395" w:firstLine="425"/>
        <w:jc w:val="right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uk-UA"/>
        </w:rPr>
      </w:pPr>
      <w:r w:rsidRPr="007D3B6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uk-UA"/>
        </w:rPr>
        <w:t xml:space="preserve"> </w:t>
      </w:r>
      <w:r w:rsidR="00424BE1" w:rsidRPr="007D3B6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uk-UA"/>
        </w:rPr>
        <w:t>Освітній ступінь «Бакалавр»</w:t>
      </w:r>
    </w:p>
    <w:p w:rsidR="00424BE1" w:rsidRPr="007D3B6D" w:rsidRDefault="00424BE1" w:rsidP="006B3CE3">
      <w:pPr>
        <w:pStyle w:val="a3"/>
        <w:numPr>
          <w:ilvl w:val="0"/>
          <w:numId w:val="13"/>
        </w:numPr>
        <w:spacing w:after="0" w:line="240" w:lineRule="auto"/>
        <w:ind w:left="4536" w:firstLine="142"/>
        <w:jc w:val="right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uk-UA"/>
        </w:rPr>
      </w:pPr>
      <w:r w:rsidRPr="007D3B6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uk-UA"/>
        </w:rPr>
        <w:t>Микола Ярославович ДЕРЕВ’ЯНЧУК</w:t>
      </w:r>
    </w:p>
    <w:p w:rsidR="00424BE1" w:rsidRPr="007D3B6D" w:rsidRDefault="00424BE1" w:rsidP="006B3CE3">
      <w:pPr>
        <w:spacing w:after="0" w:line="240" w:lineRule="auto"/>
        <w:ind w:left="4536"/>
        <w:jc w:val="right"/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</w:pPr>
      <w:r w:rsidRPr="007D3B6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uk-UA"/>
        </w:rPr>
        <w:t>(</w:t>
      </w:r>
      <w:r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 xml:space="preserve">ОП Прикладна фізика та </w:t>
      </w:r>
      <w:proofErr w:type="spellStart"/>
      <w:r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>наноматеріали</w:t>
      </w:r>
      <w:proofErr w:type="spellEnd"/>
      <w:r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>,</w:t>
      </w:r>
    </w:p>
    <w:p w:rsidR="00424BE1" w:rsidRPr="007D3B6D" w:rsidRDefault="00424BE1" w:rsidP="006B3CE3">
      <w:pPr>
        <w:spacing w:after="0" w:line="240" w:lineRule="auto"/>
        <w:ind w:left="4536"/>
        <w:jc w:val="right"/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</w:pPr>
      <w:r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>гарант</w:t>
      </w:r>
      <w:r w:rsidRPr="007D3B6D">
        <w:rPr>
          <w:rFonts w:ascii="Times New Roman" w:hAnsi="Times New Roman"/>
          <w:i/>
          <w:spacing w:val="-4"/>
          <w:sz w:val="24"/>
          <w:szCs w:val="24"/>
          <w:lang w:val="uk-UA"/>
        </w:rPr>
        <w:t xml:space="preserve"> </w:t>
      </w:r>
      <w:proofErr w:type="spellStart"/>
      <w:r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>Константинович</w:t>
      </w:r>
      <w:proofErr w:type="spellEnd"/>
      <w:r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 xml:space="preserve"> Іван </w:t>
      </w:r>
      <w:proofErr w:type="spellStart"/>
      <w:r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>Аурелович</w:t>
      </w:r>
      <w:proofErr w:type="spellEnd"/>
      <w:r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>)</w:t>
      </w:r>
    </w:p>
    <w:p w:rsidR="00424BE1" w:rsidRPr="007D3B6D" w:rsidRDefault="00424BE1" w:rsidP="006B3CE3">
      <w:pPr>
        <w:pStyle w:val="a3"/>
        <w:numPr>
          <w:ilvl w:val="0"/>
          <w:numId w:val="13"/>
        </w:numPr>
        <w:spacing w:after="0" w:line="240" w:lineRule="auto"/>
        <w:ind w:left="3261" w:firstLine="0"/>
        <w:jc w:val="right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uk-UA"/>
        </w:rPr>
      </w:pPr>
      <w:r w:rsidRPr="007D3B6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uk-UA"/>
        </w:rPr>
        <w:t>Лідія</w:t>
      </w:r>
      <w:r w:rsidRPr="007D3B6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D3B6D">
        <w:rPr>
          <w:rFonts w:ascii="Times New Roman" w:hAnsi="Times New Roman"/>
          <w:b/>
          <w:sz w:val="24"/>
          <w:szCs w:val="24"/>
          <w:lang w:val="uk-UA"/>
        </w:rPr>
        <w:t>Вікторівна</w:t>
      </w:r>
      <w:r w:rsidRPr="007D3B6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D3B6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uk-UA"/>
        </w:rPr>
        <w:t>ХУДА</w:t>
      </w:r>
    </w:p>
    <w:p w:rsidR="00424BE1" w:rsidRPr="007D3B6D" w:rsidRDefault="00424BE1" w:rsidP="002D0788">
      <w:pPr>
        <w:spacing w:after="0" w:line="240" w:lineRule="auto"/>
        <w:ind w:left="4111" w:hanging="283"/>
        <w:jc w:val="right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uk-UA"/>
        </w:rPr>
      </w:pPr>
      <w:r w:rsidRPr="007D3B6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uk-UA"/>
        </w:rPr>
        <w:t>(</w:t>
      </w:r>
      <w:r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 xml:space="preserve">ОП Фінанси, банківська справа та </w:t>
      </w:r>
      <w:r w:rsidR="006B3CE3"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 xml:space="preserve"> </w:t>
      </w:r>
      <w:r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>страхування</w:t>
      </w:r>
      <w:r w:rsidRPr="007D3B6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uk-UA"/>
        </w:rPr>
        <w:t>,</w:t>
      </w:r>
    </w:p>
    <w:p w:rsidR="00424BE1" w:rsidRPr="007D3B6D" w:rsidRDefault="00424BE1" w:rsidP="006B3CE3">
      <w:pPr>
        <w:spacing w:after="0" w:line="240" w:lineRule="auto"/>
        <w:ind w:left="3686"/>
        <w:jc w:val="right"/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</w:pPr>
      <w:r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>гарант Бак Наталія Андріївна)</w:t>
      </w:r>
    </w:p>
    <w:p w:rsidR="00424BE1" w:rsidRPr="007D3B6D" w:rsidRDefault="00424BE1" w:rsidP="006B3CE3">
      <w:pPr>
        <w:pStyle w:val="a3"/>
        <w:numPr>
          <w:ilvl w:val="0"/>
          <w:numId w:val="13"/>
        </w:numPr>
        <w:spacing w:after="0" w:line="240" w:lineRule="auto"/>
        <w:ind w:left="4536"/>
        <w:jc w:val="right"/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</w:pPr>
      <w:r w:rsidRPr="007D3B6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uk-UA"/>
        </w:rPr>
        <w:t>Оксана Дмитрівна ГАЛУНКА</w:t>
      </w:r>
    </w:p>
    <w:p w:rsidR="00424BE1" w:rsidRPr="007D3B6D" w:rsidRDefault="006B3CE3" w:rsidP="002D0788">
      <w:pPr>
        <w:spacing w:after="0" w:line="240" w:lineRule="auto"/>
        <w:ind w:left="2410" w:hanging="142"/>
        <w:jc w:val="right"/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</w:pPr>
      <w:r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 xml:space="preserve">  </w:t>
      </w:r>
      <w:r w:rsidR="00424BE1"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>(ОП</w:t>
      </w:r>
      <w:r w:rsidR="00424BE1" w:rsidRPr="007D3B6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424BE1"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>Менеджмент організацій і адміністрування,</w:t>
      </w:r>
    </w:p>
    <w:p w:rsidR="00424BE1" w:rsidRPr="007D3B6D" w:rsidRDefault="00424BE1" w:rsidP="006B3CE3">
      <w:pPr>
        <w:spacing w:after="0" w:line="240" w:lineRule="auto"/>
        <w:ind w:left="4536"/>
        <w:jc w:val="right"/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</w:pPr>
      <w:r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 xml:space="preserve">гарант </w:t>
      </w:r>
      <w:proofErr w:type="spellStart"/>
      <w:r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>Сторощук</w:t>
      </w:r>
      <w:proofErr w:type="spellEnd"/>
      <w:r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 xml:space="preserve"> Богдан Дмитрович)</w:t>
      </w:r>
    </w:p>
    <w:p w:rsidR="00424BE1" w:rsidRPr="007D3B6D" w:rsidRDefault="00424BE1" w:rsidP="006B3CE3">
      <w:pPr>
        <w:pStyle w:val="a3"/>
        <w:numPr>
          <w:ilvl w:val="0"/>
          <w:numId w:val="13"/>
        </w:numPr>
        <w:spacing w:after="0" w:line="240" w:lineRule="auto"/>
        <w:ind w:left="4536"/>
        <w:jc w:val="right"/>
        <w:rPr>
          <w:rFonts w:ascii="Times New Roman" w:hAnsi="Times New Roman"/>
          <w:bCs/>
          <w:iCs/>
          <w:color w:val="000000" w:themeColor="text1"/>
          <w:sz w:val="24"/>
          <w:szCs w:val="24"/>
          <w:lang w:val="uk-UA"/>
        </w:rPr>
      </w:pPr>
      <w:r w:rsidRPr="007D3B6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uk-UA"/>
        </w:rPr>
        <w:t>Парасковія Лук’янівна ШТЕФЮК</w:t>
      </w:r>
    </w:p>
    <w:p w:rsidR="00424BE1" w:rsidRPr="007D3B6D" w:rsidRDefault="00424BE1" w:rsidP="006B3CE3">
      <w:pPr>
        <w:spacing w:after="0" w:line="240" w:lineRule="auto"/>
        <w:ind w:left="4536"/>
        <w:jc w:val="right"/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</w:pPr>
      <w:r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>(ОП Економіка та організація бізнесу,</w:t>
      </w:r>
    </w:p>
    <w:p w:rsidR="00424BE1" w:rsidRPr="007D3B6D" w:rsidRDefault="00424BE1" w:rsidP="006B3CE3">
      <w:pPr>
        <w:spacing w:after="0" w:line="240" w:lineRule="auto"/>
        <w:ind w:left="4536"/>
        <w:jc w:val="right"/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</w:pPr>
      <w:r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 xml:space="preserve">гарант </w:t>
      </w:r>
      <w:proofErr w:type="spellStart"/>
      <w:r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>Кифяк</w:t>
      </w:r>
      <w:proofErr w:type="spellEnd"/>
      <w:r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 xml:space="preserve"> Вікторія Іванівна</w:t>
      </w:r>
    </w:p>
    <w:p w:rsidR="00424BE1" w:rsidRPr="007D3B6D" w:rsidRDefault="00424BE1" w:rsidP="006B3CE3">
      <w:pPr>
        <w:pStyle w:val="a3"/>
        <w:numPr>
          <w:ilvl w:val="0"/>
          <w:numId w:val="13"/>
        </w:numPr>
        <w:spacing w:after="0" w:line="240" w:lineRule="auto"/>
        <w:ind w:left="4536"/>
        <w:jc w:val="right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uk-UA"/>
        </w:rPr>
      </w:pPr>
      <w:r w:rsidRPr="007D3B6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uk-UA"/>
        </w:rPr>
        <w:t>Оксана Миколаївна КИСЕЛИЦЯ</w:t>
      </w:r>
    </w:p>
    <w:p w:rsidR="00424BE1" w:rsidRPr="007D3B6D" w:rsidRDefault="00424BE1" w:rsidP="006B3CE3">
      <w:pPr>
        <w:spacing w:after="0" w:line="240" w:lineRule="auto"/>
        <w:ind w:left="4536"/>
        <w:jc w:val="right"/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</w:pPr>
      <w:r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>(ОП Міжнародне право,</w:t>
      </w:r>
    </w:p>
    <w:p w:rsidR="00424BE1" w:rsidRPr="007D3B6D" w:rsidRDefault="00424BE1" w:rsidP="006B3CE3">
      <w:pPr>
        <w:spacing w:after="0" w:line="240" w:lineRule="auto"/>
        <w:ind w:left="4536"/>
        <w:jc w:val="right"/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</w:pPr>
      <w:r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 xml:space="preserve">гарант  </w:t>
      </w:r>
      <w:proofErr w:type="spellStart"/>
      <w:r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>Торончук</w:t>
      </w:r>
      <w:proofErr w:type="spellEnd"/>
      <w:r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 xml:space="preserve"> Іван </w:t>
      </w:r>
      <w:proofErr w:type="spellStart"/>
      <w:r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>Желувич</w:t>
      </w:r>
      <w:proofErr w:type="spellEnd"/>
      <w:r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>)</w:t>
      </w:r>
    </w:p>
    <w:p w:rsidR="00424BE1" w:rsidRPr="007D3B6D" w:rsidRDefault="00424BE1" w:rsidP="006B3CE3">
      <w:pPr>
        <w:pStyle w:val="a3"/>
        <w:numPr>
          <w:ilvl w:val="0"/>
          <w:numId w:val="13"/>
        </w:numPr>
        <w:spacing w:after="0" w:line="240" w:lineRule="auto"/>
        <w:ind w:left="4536"/>
        <w:jc w:val="right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uk-UA"/>
        </w:rPr>
      </w:pPr>
      <w:r w:rsidRPr="007D3B6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uk-UA"/>
        </w:rPr>
        <w:t>Галина Миколаївна ЯЦЕНЮК</w:t>
      </w:r>
    </w:p>
    <w:p w:rsidR="006B3CE3" w:rsidRPr="007D3B6D" w:rsidRDefault="00424BE1" w:rsidP="006B3CE3">
      <w:pPr>
        <w:spacing w:after="0" w:line="276" w:lineRule="auto"/>
        <w:ind w:left="743"/>
        <w:jc w:val="right"/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</w:pPr>
      <w:r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>(ОП Образотворче мистецтво, декоративне</w:t>
      </w:r>
    </w:p>
    <w:p w:rsidR="00424BE1" w:rsidRPr="007D3B6D" w:rsidRDefault="00424BE1" w:rsidP="006B3CE3">
      <w:pPr>
        <w:spacing w:after="0" w:line="276" w:lineRule="auto"/>
        <w:ind w:left="743"/>
        <w:jc w:val="right"/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</w:pPr>
      <w:r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 xml:space="preserve"> мистецтво, реставрація,</w:t>
      </w:r>
    </w:p>
    <w:p w:rsidR="00424BE1" w:rsidRPr="007D3B6D" w:rsidRDefault="00424BE1" w:rsidP="006B3CE3">
      <w:pPr>
        <w:spacing w:after="0" w:line="276" w:lineRule="auto"/>
        <w:ind w:left="743"/>
        <w:jc w:val="right"/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</w:pPr>
      <w:r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 xml:space="preserve">гарант </w:t>
      </w:r>
      <w:proofErr w:type="spellStart"/>
      <w:r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>Гатеж</w:t>
      </w:r>
      <w:proofErr w:type="spellEnd"/>
      <w:r w:rsidRPr="007D3B6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uk-UA"/>
        </w:rPr>
        <w:t xml:space="preserve">  Наталія Василівна)</w:t>
      </w:r>
    </w:p>
    <w:p w:rsidR="00424BE1" w:rsidRPr="007D3B6D" w:rsidRDefault="00424BE1" w:rsidP="006B3CE3">
      <w:pPr>
        <w:pStyle w:val="a3"/>
        <w:numPr>
          <w:ilvl w:val="0"/>
          <w:numId w:val="13"/>
        </w:numPr>
        <w:spacing w:after="0" w:line="240" w:lineRule="auto"/>
        <w:ind w:left="743"/>
        <w:jc w:val="right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uk-UA"/>
        </w:rPr>
      </w:pPr>
      <w:r w:rsidRPr="007D3B6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uk-UA"/>
        </w:rPr>
        <w:t>Іван Петрович КОЗЯРСЬКИЙ</w:t>
      </w:r>
    </w:p>
    <w:p w:rsidR="00424BE1" w:rsidRPr="007D3B6D" w:rsidRDefault="00424BE1" w:rsidP="006B3CE3">
      <w:pPr>
        <w:spacing w:after="0" w:line="240" w:lineRule="auto"/>
        <w:ind w:left="743"/>
        <w:jc w:val="right"/>
        <w:rPr>
          <w:rFonts w:ascii="Times New Roman" w:hAnsi="Times New Roman"/>
          <w:i/>
          <w:sz w:val="24"/>
          <w:szCs w:val="28"/>
          <w:lang w:val="uk-UA"/>
        </w:rPr>
      </w:pPr>
      <w:r w:rsidRPr="007D3B6D">
        <w:rPr>
          <w:rFonts w:ascii="Times New Roman" w:hAnsi="Times New Roman"/>
          <w:b/>
          <w:i/>
          <w:sz w:val="24"/>
          <w:szCs w:val="28"/>
          <w:lang w:val="uk-UA"/>
        </w:rPr>
        <w:t>(</w:t>
      </w:r>
      <w:r w:rsidRPr="007D3B6D">
        <w:rPr>
          <w:rFonts w:ascii="Times New Roman" w:hAnsi="Times New Roman"/>
          <w:i/>
          <w:sz w:val="24"/>
          <w:szCs w:val="28"/>
          <w:lang w:val="uk-UA"/>
        </w:rPr>
        <w:t>ОП Будівництво та цивільна інженерія,</w:t>
      </w:r>
    </w:p>
    <w:p w:rsidR="00424BE1" w:rsidRPr="007D3B6D" w:rsidRDefault="00424BE1" w:rsidP="006B3CE3">
      <w:pPr>
        <w:spacing w:after="0" w:line="240" w:lineRule="auto"/>
        <w:ind w:left="743"/>
        <w:jc w:val="right"/>
        <w:rPr>
          <w:rFonts w:ascii="Times New Roman" w:hAnsi="Times New Roman"/>
          <w:i/>
          <w:sz w:val="24"/>
          <w:szCs w:val="28"/>
          <w:lang w:val="uk-UA"/>
        </w:rPr>
      </w:pPr>
      <w:r w:rsidRPr="007D3B6D">
        <w:rPr>
          <w:rFonts w:ascii="Times New Roman" w:hAnsi="Times New Roman"/>
          <w:i/>
          <w:sz w:val="24"/>
          <w:szCs w:val="28"/>
          <w:lang w:val="uk-UA"/>
        </w:rPr>
        <w:t xml:space="preserve">гарант </w:t>
      </w:r>
      <w:proofErr w:type="spellStart"/>
      <w:r w:rsidRPr="007D3B6D">
        <w:rPr>
          <w:rFonts w:ascii="Times New Roman" w:hAnsi="Times New Roman"/>
          <w:i/>
          <w:sz w:val="24"/>
          <w:szCs w:val="28"/>
          <w:lang w:val="uk-UA"/>
        </w:rPr>
        <w:t>Струк</w:t>
      </w:r>
      <w:proofErr w:type="spellEnd"/>
      <w:r w:rsidRPr="007D3B6D">
        <w:rPr>
          <w:rFonts w:ascii="Times New Roman" w:hAnsi="Times New Roman"/>
          <w:i/>
          <w:sz w:val="24"/>
          <w:szCs w:val="28"/>
          <w:lang w:val="uk-UA"/>
        </w:rPr>
        <w:t xml:space="preserve"> Андрій Ярославович)</w:t>
      </w:r>
    </w:p>
    <w:p w:rsidR="002D0788" w:rsidRPr="007D3B6D" w:rsidRDefault="00424BE1" w:rsidP="005B5A50">
      <w:pPr>
        <w:pStyle w:val="a3"/>
        <w:numPr>
          <w:ilvl w:val="0"/>
          <w:numId w:val="12"/>
        </w:numPr>
        <w:spacing w:after="0" w:line="240" w:lineRule="auto"/>
        <w:ind w:left="317" w:hanging="357"/>
        <w:jc w:val="right"/>
        <w:rPr>
          <w:rFonts w:ascii="Times New Roman" w:hAnsi="Times New Roman"/>
          <w:sz w:val="24"/>
          <w:szCs w:val="24"/>
          <w:lang w:val="uk-UA"/>
        </w:rPr>
      </w:pPr>
      <w:r w:rsidRPr="007D3B6D">
        <w:rPr>
          <w:rFonts w:ascii="Times New Roman" w:hAnsi="Times New Roman"/>
          <w:sz w:val="24"/>
          <w:szCs w:val="24"/>
          <w:lang w:val="uk-UA"/>
        </w:rPr>
        <w:t xml:space="preserve">керівник сектору моніторингу та навчально-методичного </w:t>
      </w:r>
    </w:p>
    <w:p w:rsidR="00424BE1" w:rsidRPr="007D3B6D" w:rsidRDefault="00424BE1" w:rsidP="002D0788">
      <w:pPr>
        <w:pStyle w:val="a3"/>
        <w:spacing w:after="0" w:line="240" w:lineRule="auto"/>
        <w:ind w:left="317"/>
        <w:jc w:val="right"/>
        <w:rPr>
          <w:rFonts w:ascii="Times New Roman" w:hAnsi="Times New Roman"/>
          <w:b/>
          <w:sz w:val="24"/>
          <w:szCs w:val="28"/>
          <w:lang w:val="uk-UA"/>
        </w:rPr>
      </w:pPr>
      <w:r w:rsidRPr="007D3B6D">
        <w:rPr>
          <w:rFonts w:ascii="Times New Roman" w:hAnsi="Times New Roman"/>
          <w:sz w:val="24"/>
          <w:szCs w:val="24"/>
          <w:lang w:val="uk-UA"/>
        </w:rPr>
        <w:t>супроводу</w:t>
      </w:r>
      <w:r w:rsidR="002D0788" w:rsidRPr="007D3B6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D3B6D">
        <w:rPr>
          <w:rFonts w:ascii="Times New Roman" w:hAnsi="Times New Roman"/>
          <w:sz w:val="24"/>
          <w:szCs w:val="24"/>
          <w:lang w:val="uk-UA"/>
        </w:rPr>
        <w:t xml:space="preserve"> Центру забезпечення якості вищої освіти</w:t>
      </w:r>
    </w:p>
    <w:p w:rsidR="00424BE1" w:rsidRPr="003A28F8" w:rsidRDefault="00424BE1" w:rsidP="006B3CE3">
      <w:pPr>
        <w:pStyle w:val="a3"/>
        <w:spacing w:after="0" w:line="240" w:lineRule="auto"/>
        <w:ind w:left="317"/>
        <w:jc w:val="right"/>
        <w:rPr>
          <w:rFonts w:ascii="Times New Roman" w:hAnsi="Times New Roman"/>
          <w:b/>
          <w:sz w:val="24"/>
          <w:szCs w:val="28"/>
          <w:lang w:val="uk-UA"/>
        </w:rPr>
      </w:pPr>
      <w:r w:rsidRPr="007D3B6D">
        <w:rPr>
          <w:rFonts w:ascii="Times New Roman" w:hAnsi="Times New Roman"/>
          <w:b/>
          <w:sz w:val="24"/>
          <w:szCs w:val="24"/>
          <w:lang w:val="uk-UA"/>
        </w:rPr>
        <w:t>Марія Георгіївна ІВАНЧУК</w:t>
      </w:r>
    </w:p>
    <w:p w:rsidR="00AE4CEC" w:rsidRPr="00AE4CEC" w:rsidRDefault="00E457A0" w:rsidP="00AE4CE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2.</w:t>
      </w:r>
      <w:r w:rsidR="00AE4C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E4CEC" w:rsidRPr="00AE4CEC">
        <w:rPr>
          <w:rFonts w:ascii="Times New Roman" w:hAnsi="Times New Roman" w:cs="Times New Roman"/>
          <w:sz w:val="28"/>
          <w:szCs w:val="28"/>
          <w:lang w:val="uk-UA"/>
        </w:rPr>
        <w:t>Затвердження складу екзаменаційних комісій  для проведення підсумкової атестації здобувачів освіти першого</w:t>
      </w:r>
      <w:r w:rsidR="00D604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4CEC" w:rsidRPr="00AE4CEC">
        <w:rPr>
          <w:rFonts w:ascii="Times New Roman" w:hAnsi="Times New Roman" w:cs="Times New Roman"/>
          <w:sz w:val="28"/>
          <w:szCs w:val="28"/>
          <w:lang w:val="uk-UA"/>
        </w:rPr>
        <w:t xml:space="preserve">(бакалаврського) та другого (магістерського) рівнів вищої освіти у 2024-2025 </w:t>
      </w:r>
      <w:proofErr w:type="spellStart"/>
      <w:r w:rsidR="00AE4CEC" w:rsidRPr="00AE4CE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AE4CEC" w:rsidRPr="00AE4C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E4CEC" w:rsidRPr="00AE4CE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</w:p>
    <w:p w:rsidR="00FA0C31" w:rsidRPr="002D0788" w:rsidRDefault="00AE4CEC" w:rsidP="00FA0C31">
      <w:pPr>
        <w:pStyle w:val="a3"/>
        <w:ind w:left="317"/>
        <w:jc w:val="right"/>
        <w:rPr>
          <w:rFonts w:ascii="Times New Roman" w:hAnsi="Times New Roman"/>
          <w:i/>
          <w:sz w:val="24"/>
          <w:szCs w:val="24"/>
        </w:rPr>
      </w:pPr>
      <w:r w:rsidRPr="002D0788">
        <w:rPr>
          <w:rFonts w:ascii="Times New Roman" w:eastAsia="Times New Roman" w:hAnsi="Times New Roman"/>
          <w:b/>
          <w:bCs/>
          <w:i/>
          <w:sz w:val="24"/>
          <w:szCs w:val="24"/>
          <w:lang w:val="uk-UA" w:eastAsia="ru-RU"/>
        </w:rPr>
        <w:t xml:space="preserve">Доповідач: </w:t>
      </w:r>
      <w:r w:rsidR="00FA0C31" w:rsidRPr="002D0788">
        <w:rPr>
          <w:rFonts w:ascii="Times New Roman" w:hAnsi="Times New Roman"/>
          <w:i/>
          <w:sz w:val="24"/>
          <w:szCs w:val="24"/>
        </w:rPr>
        <w:t xml:space="preserve">заступник начальника </w:t>
      </w:r>
      <w:proofErr w:type="spellStart"/>
      <w:r w:rsidR="00FA0C31" w:rsidRPr="002D0788">
        <w:rPr>
          <w:rFonts w:ascii="Times New Roman" w:hAnsi="Times New Roman"/>
          <w:i/>
          <w:sz w:val="24"/>
          <w:szCs w:val="24"/>
        </w:rPr>
        <w:t>навчального</w:t>
      </w:r>
      <w:proofErr w:type="spellEnd"/>
      <w:r w:rsidR="00FA0C31" w:rsidRPr="002D07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A0C31" w:rsidRPr="002D0788">
        <w:rPr>
          <w:rFonts w:ascii="Times New Roman" w:hAnsi="Times New Roman"/>
          <w:i/>
          <w:sz w:val="24"/>
          <w:szCs w:val="24"/>
        </w:rPr>
        <w:t>відділу</w:t>
      </w:r>
      <w:proofErr w:type="spellEnd"/>
      <w:r w:rsidR="00FA0C31" w:rsidRPr="002D078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A0C31" w:rsidRPr="002D0788" w:rsidRDefault="00FA0C31" w:rsidP="00FA0C31">
      <w:pPr>
        <w:pStyle w:val="a3"/>
        <w:ind w:left="317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2D0788">
        <w:rPr>
          <w:rFonts w:ascii="Times New Roman" w:hAnsi="Times New Roman"/>
          <w:b/>
          <w:i/>
          <w:sz w:val="24"/>
          <w:szCs w:val="24"/>
        </w:rPr>
        <w:t>Ігор</w:t>
      </w:r>
      <w:proofErr w:type="spellEnd"/>
      <w:r w:rsidRPr="002D0788">
        <w:rPr>
          <w:rFonts w:ascii="Times New Roman" w:hAnsi="Times New Roman"/>
          <w:b/>
          <w:i/>
          <w:sz w:val="24"/>
          <w:szCs w:val="24"/>
        </w:rPr>
        <w:t xml:space="preserve"> Валер</w:t>
      </w:r>
      <w:proofErr w:type="spellStart"/>
      <w:r w:rsidR="00107BD6">
        <w:rPr>
          <w:rFonts w:ascii="Times New Roman" w:hAnsi="Times New Roman"/>
          <w:b/>
          <w:i/>
          <w:sz w:val="24"/>
          <w:szCs w:val="24"/>
          <w:lang w:val="uk-UA"/>
        </w:rPr>
        <w:t>іа</w:t>
      </w:r>
      <w:r w:rsidRPr="002D0788">
        <w:rPr>
          <w:rFonts w:ascii="Times New Roman" w:hAnsi="Times New Roman"/>
          <w:b/>
          <w:i/>
          <w:sz w:val="24"/>
          <w:szCs w:val="24"/>
        </w:rPr>
        <w:t>нович</w:t>
      </w:r>
      <w:proofErr w:type="spellEnd"/>
      <w:r w:rsidRPr="002D0788">
        <w:rPr>
          <w:rFonts w:ascii="Times New Roman" w:hAnsi="Times New Roman"/>
          <w:b/>
          <w:i/>
          <w:sz w:val="24"/>
          <w:szCs w:val="24"/>
        </w:rPr>
        <w:t xml:space="preserve"> МАРЦЕНЯК</w:t>
      </w:r>
      <w:r w:rsidRPr="002D0788">
        <w:rPr>
          <w:rFonts w:ascii="Times New Roman" w:hAnsi="Times New Roman"/>
          <w:i/>
          <w:sz w:val="24"/>
          <w:szCs w:val="24"/>
        </w:rPr>
        <w:t xml:space="preserve"> </w:t>
      </w:r>
    </w:p>
    <w:p w:rsidR="00AE4CEC" w:rsidRPr="00B27AB0" w:rsidRDefault="00AE4CEC" w:rsidP="00FA0C3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2C28C1" w:rsidRPr="002D0788" w:rsidRDefault="002D0788" w:rsidP="00B35C3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D0788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5BF8" w:rsidRPr="002D0788">
        <w:rPr>
          <w:rFonts w:ascii="Times New Roman" w:hAnsi="Times New Roman" w:cs="Times New Roman"/>
          <w:sz w:val="28"/>
          <w:szCs w:val="28"/>
          <w:lang w:val="uk-UA"/>
        </w:rPr>
        <w:t>Про започаткування освітніх програм для реалізації діючих у зв’язку із введенням нового переліку галузей знань і спеціальностей</w:t>
      </w:r>
      <w:r w:rsidR="00D05BF8" w:rsidRPr="002D07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5BF8" w:rsidRPr="002D0788">
        <w:rPr>
          <w:rFonts w:ascii="Times New Roman" w:hAnsi="Times New Roman" w:cs="Times New Roman"/>
          <w:i/>
          <w:sz w:val="28"/>
          <w:szCs w:val="28"/>
          <w:lang w:val="uk-UA"/>
        </w:rPr>
        <w:t>(згідно Постанови КМУ 1021 від 30.08.2024 та Листа-відповіді МОНУ на запит ЧНУ щодо відповідності назв освітніх програм ст. 9 З</w:t>
      </w:r>
      <w:r w:rsidR="002C28C1" w:rsidRPr="002D0788">
        <w:rPr>
          <w:rFonts w:ascii="Times New Roman" w:hAnsi="Times New Roman" w:cs="Times New Roman"/>
          <w:i/>
          <w:sz w:val="28"/>
          <w:szCs w:val="28"/>
          <w:lang w:val="uk-UA"/>
        </w:rPr>
        <w:t>акону України «Про вищу освіту</w:t>
      </w:r>
    </w:p>
    <w:p w:rsidR="00B35C33" w:rsidRDefault="002D0788" w:rsidP="00B35C33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2D0788">
        <w:rPr>
          <w:rFonts w:ascii="Times New Roman" w:eastAsia="Times New Roman" w:hAnsi="Times New Roman"/>
          <w:b/>
          <w:bCs/>
          <w:i/>
          <w:sz w:val="24"/>
          <w:szCs w:val="24"/>
          <w:lang w:val="uk-UA" w:eastAsia="ru-RU"/>
        </w:rPr>
        <w:t xml:space="preserve">Доповідач: </w:t>
      </w:r>
      <w:r w:rsidR="002C28C1" w:rsidRPr="002D0788">
        <w:rPr>
          <w:rFonts w:ascii="Times New Roman" w:hAnsi="Times New Roman"/>
          <w:i/>
          <w:sz w:val="24"/>
          <w:szCs w:val="24"/>
          <w:lang w:val="uk-UA"/>
        </w:rPr>
        <w:t xml:space="preserve">голова НМР ЧНУ, проректор з науково- педагогічної </w:t>
      </w:r>
    </w:p>
    <w:p w:rsidR="002C28C1" w:rsidRPr="002D0788" w:rsidRDefault="002C28C1" w:rsidP="00B35C33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2D0788">
        <w:rPr>
          <w:rFonts w:ascii="Times New Roman" w:hAnsi="Times New Roman"/>
          <w:i/>
          <w:sz w:val="24"/>
          <w:szCs w:val="24"/>
          <w:lang w:val="uk-UA"/>
        </w:rPr>
        <w:t xml:space="preserve">роботи та освітньої діяльності </w:t>
      </w:r>
      <w:r w:rsidRPr="002D0788">
        <w:rPr>
          <w:rFonts w:ascii="Times New Roman" w:hAnsi="Times New Roman"/>
          <w:b/>
          <w:i/>
          <w:sz w:val="24"/>
          <w:szCs w:val="24"/>
          <w:lang w:val="uk-UA"/>
        </w:rPr>
        <w:t>Тетяна Дмитрівна ФЕДІРЧИК</w:t>
      </w:r>
      <w:r w:rsidRPr="002D0788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AE4CEC" w:rsidRPr="002D0788" w:rsidRDefault="002D0788" w:rsidP="00AE4CE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0788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2D0788">
        <w:rPr>
          <w:rFonts w:ascii="Times New Roman" w:hAnsi="Times New Roman" w:cs="Times New Roman"/>
          <w:sz w:val="28"/>
          <w:szCs w:val="28"/>
          <w:lang w:val="uk-UA"/>
        </w:rPr>
        <w:t xml:space="preserve"> Різне. </w:t>
      </w:r>
    </w:p>
    <w:p w:rsidR="002D0788" w:rsidRPr="002D0788" w:rsidRDefault="002D0788" w:rsidP="00750FA3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D0788">
        <w:rPr>
          <w:rFonts w:ascii="Times New Roman" w:hAnsi="Times New Roman"/>
          <w:bCs/>
          <w:sz w:val="28"/>
          <w:szCs w:val="28"/>
          <w:lang w:val="uk-UA"/>
        </w:rPr>
        <w:t xml:space="preserve">Про підтвердження відповідності </w:t>
      </w:r>
      <w:r w:rsidRPr="007140D0">
        <w:rPr>
          <w:rFonts w:ascii="Times New Roman" w:hAnsi="Times New Roman"/>
          <w:b/>
          <w:bCs/>
          <w:sz w:val="28"/>
          <w:szCs w:val="28"/>
          <w:lang w:val="uk-UA"/>
        </w:rPr>
        <w:t>вченого звання</w:t>
      </w:r>
      <w:r w:rsidR="007140D0" w:rsidRPr="007140D0">
        <w:rPr>
          <w:rFonts w:ascii="Times New Roman" w:hAnsi="Times New Roman"/>
          <w:b/>
          <w:bCs/>
          <w:sz w:val="28"/>
          <w:szCs w:val="28"/>
          <w:lang w:val="uk-UA"/>
        </w:rPr>
        <w:t xml:space="preserve"> доцента</w:t>
      </w:r>
      <w:r w:rsidRPr="002D0788">
        <w:rPr>
          <w:rFonts w:ascii="Times New Roman" w:hAnsi="Times New Roman"/>
          <w:bCs/>
          <w:sz w:val="28"/>
          <w:szCs w:val="28"/>
          <w:lang w:val="uk-UA"/>
        </w:rPr>
        <w:t xml:space="preserve"> (згідно освітніх програм підготовки фахівців) на займаній посаді</w:t>
      </w:r>
      <w:r w:rsidR="007140D0"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2D0788" w:rsidRPr="007140D0" w:rsidRDefault="002D0788" w:rsidP="00750FA3">
      <w:pPr>
        <w:pStyle w:val="a3"/>
        <w:numPr>
          <w:ilvl w:val="0"/>
          <w:numId w:val="17"/>
        </w:numPr>
        <w:spacing w:after="0" w:line="276" w:lineRule="auto"/>
        <w:ind w:left="406"/>
        <w:rPr>
          <w:rFonts w:ascii="Times New Roman" w:hAnsi="Times New Roman"/>
          <w:bCs/>
          <w:sz w:val="28"/>
          <w:szCs w:val="28"/>
          <w:lang w:val="uk-UA"/>
        </w:rPr>
      </w:pPr>
      <w:r w:rsidRPr="007140D0">
        <w:rPr>
          <w:rFonts w:ascii="Times New Roman" w:hAnsi="Times New Roman"/>
          <w:bCs/>
          <w:sz w:val="28"/>
          <w:szCs w:val="28"/>
          <w:lang w:val="uk-UA"/>
        </w:rPr>
        <w:t>асистенту кафедри міжнародної економіки Ірині РОГОВСЬКІЙ – ІЩУК;</w:t>
      </w:r>
    </w:p>
    <w:p w:rsidR="002D0788" w:rsidRPr="002D0788" w:rsidRDefault="002D0788" w:rsidP="00750FA3">
      <w:pPr>
        <w:pStyle w:val="a3"/>
        <w:numPr>
          <w:ilvl w:val="0"/>
          <w:numId w:val="17"/>
        </w:numPr>
        <w:spacing w:after="0" w:line="276" w:lineRule="auto"/>
        <w:ind w:left="406"/>
        <w:rPr>
          <w:rFonts w:ascii="Times New Roman" w:hAnsi="Times New Roman"/>
          <w:bCs/>
          <w:sz w:val="28"/>
          <w:szCs w:val="28"/>
        </w:rPr>
      </w:pPr>
      <w:proofErr w:type="spellStart"/>
      <w:r w:rsidRPr="002D0788">
        <w:rPr>
          <w:rFonts w:ascii="Times New Roman" w:hAnsi="Times New Roman"/>
          <w:bCs/>
          <w:sz w:val="28"/>
          <w:szCs w:val="28"/>
        </w:rPr>
        <w:t>асистенту</w:t>
      </w:r>
      <w:proofErr w:type="spellEnd"/>
      <w:r w:rsidRPr="002D078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D0788">
        <w:rPr>
          <w:rFonts w:ascii="Times New Roman" w:hAnsi="Times New Roman"/>
          <w:bCs/>
          <w:sz w:val="28"/>
          <w:szCs w:val="28"/>
        </w:rPr>
        <w:t>кафедри</w:t>
      </w:r>
      <w:proofErr w:type="spellEnd"/>
      <w:r w:rsidRPr="002D078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D0788">
        <w:rPr>
          <w:rFonts w:ascii="Times New Roman" w:hAnsi="Times New Roman"/>
          <w:bCs/>
          <w:sz w:val="28"/>
          <w:szCs w:val="28"/>
        </w:rPr>
        <w:t>географії</w:t>
      </w:r>
      <w:proofErr w:type="spellEnd"/>
      <w:r w:rsidRPr="002D078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D0788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Pr="002D0788">
        <w:rPr>
          <w:rFonts w:ascii="Times New Roman" w:hAnsi="Times New Roman"/>
          <w:bCs/>
          <w:sz w:val="28"/>
          <w:szCs w:val="28"/>
        </w:rPr>
        <w:t xml:space="preserve"> та регіоналістики </w:t>
      </w:r>
      <w:proofErr w:type="spellStart"/>
      <w:r w:rsidRPr="002D0788">
        <w:rPr>
          <w:rFonts w:ascii="Times New Roman" w:hAnsi="Times New Roman"/>
          <w:bCs/>
          <w:sz w:val="28"/>
          <w:szCs w:val="28"/>
        </w:rPr>
        <w:t>Людмилі</w:t>
      </w:r>
      <w:proofErr w:type="spellEnd"/>
      <w:r w:rsidRPr="002D0788">
        <w:rPr>
          <w:rFonts w:ascii="Times New Roman" w:hAnsi="Times New Roman"/>
          <w:bCs/>
          <w:sz w:val="28"/>
          <w:szCs w:val="28"/>
        </w:rPr>
        <w:t xml:space="preserve"> КОСТЕНЮК;</w:t>
      </w:r>
    </w:p>
    <w:p w:rsidR="002D0788" w:rsidRPr="002D0788" w:rsidRDefault="002D0788" w:rsidP="00750FA3">
      <w:pPr>
        <w:pStyle w:val="a3"/>
        <w:numPr>
          <w:ilvl w:val="0"/>
          <w:numId w:val="19"/>
        </w:numPr>
        <w:spacing w:after="0" w:line="240" w:lineRule="auto"/>
        <w:ind w:left="40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0788">
        <w:rPr>
          <w:rFonts w:ascii="Times New Roman" w:hAnsi="Times New Roman"/>
          <w:sz w:val="28"/>
          <w:szCs w:val="28"/>
        </w:rPr>
        <w:t>асистенту</w:t>
      </w:r>
      <w:proofErr w:type="spellEnd"/>
      <w:r w:rsidRPr="002D07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788">
        <w:rPr>
          <w:rFonts w:ascii="Times New Roman" w:hAnsi="Times New Roman"/>
          <w:sz w:val="28"/>
          <w:szCs w:val="28"/>
        </w:rPr>
        <w:t>кафедри</w:t>
      </w:r>
      <w:proofErr w:type="spellEnd"/>
      <w:r w:rsidRPr="002D0788">
        <w:rPr>
          <w:rFonts w:ascii="Times New Roman" w:hAnsi="Times New Roman"/>
          <w:sz w:val="28"/>
          <w:szCs w:val="28"/>
        </w:rPr>
        <w:t xml:space="preserve"> приватного права </w:t>
      </w:r>
      <w:proofErr w:type="spellStart"/>
      <w:proofErr w:type="gramStart"/>
      <w:r w:rsidRPr="002D0788">
        <w:rPr>
          <w:rFonts w:ascii="Times New Roman" w:hAnsi="Times New Roman"/>
          <w:sz w:val="28"/>
          <w:szCs w:val="28"/>
        </w:rPr>
        <w:t>Яні</w:t>
      </w:r>
      <w:proofErr w:type="spellEnd"/>
      <w:r w:rsidRPr="002D0788">
        <w:rPr>
          <w:rFonts w:ascii="Times New Roman" w:hAnsi="Times New Roman"/>
          <w:sz w:val="28"/>
          <w:szCs w:val="28"/>
        </w:rPr>
        <w:t xml:space="preserve">  ОДОВІЧЕНІЙ</w:t>
      </w:r>
      <w:proofErr w:type="gramEnd"/>
      <w:r w:rsidRPr="002D0788">
        <w:rPr>
          <w:rFonts w:ascii="Times New Roman" w:hAnsi="Times New Roman"/>
          <w:sz w:val="28"/>
          <w:szCs w:val="28"/>
        </w:rPr>
        <w:t>.</w:t>
      </w:r>
    </w:p>
    <w:p w:rsidR="00B35C33" w:rsidRPr="00750FA3" w:rsidRDefault="002D0788" w:rsidP="00750FA3">
      <w:pPr>
        <w:pStyle w:val="a3"/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750FA3">
        <w:rPr>
          <w:rFonts w:ascii="Times New Roman" w:eastAsia="Times New Roman" w:hAnsi="Times New Roman"/>
          <w:b/>
          <w:bCs/>
          <w:i/>
          <w:sz w:val="24"/>
          <w:szCs w:val="24"/>
          <w:lang w:val="uk-UA" w:eastAsia="ru-RU"/>
        </w:rPr>
        <w:t xml:space="preserve">Доповідач: </w:t>
      </w:r>
      <w:r w:rsidRPr="00750FA3">
        <w:rPr>
          <w:rFonts w:ascii="Times New Roman" w:hAnsi="Times New Roman"/>
          <w:bCs/>
          <w:i/>
          <w:iCs/>
          <w:sz w:val="24"/>
          <w:szCs w:val="24"/>
        </w:rPr>
        <w:t xml:space="preserve">методист Центру </w:t>
      </w:r>
      <w:proofErr w:type="spellStart"/>
      <w:r w:rsidRPr="00750FA3">
        <w:rPr>
          <w:rFonts w:ascii="Times New Roman" w:hAnsi="Times New Roman"/>
          <w:bCs/>
          <w:i/>
          <w:iCs/>
          <w:sz w:val="24"/>
          <w:szCs w:val="24"/>
        </w:rPr>
        <w:t>забезпечення</w:t>
      </w:r>
      <w:proofErr w:type="spellEnd"/>
      <w:r w:rsidRPr="00750FA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750FA3">
        <w:rPr>
          <w:rFonts w:ascii="Times New Roman" w:hAnsi="Times New Roman"/>
          <w:bCs/>
          <w:i/>
          <w:iCs/>
          <w:sz w:val="24"/>
          <w:szCs w:val="24"/>
        </w:rPr>
        <w:t>якості</w:t>
      </w:r>
      <w:proofErr w:type="spellEnd"/>
      <w:r w:rsidRPr="00750FA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750FA3">
        <w:rPr>
          <w:rFonts w:ascii="Times New Roman" w:hAnsi="Times New Roman"/>
          <w:bCs/>
          <w:i/>
          <w:iCs/>
          <w:sz w:val="24"/>
          <w:szCs w:val="24"/>
        </w:rPr>
        <w:t>вищої</w:t>
      </w:r>
      <w:proofErr w:type="spellEnd"/>
      <w:r w:rsidRPr="00750FA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750FA3">
        <w:rPr>
          <w:rFonts w:ascii="Times New Roman" w:hAnsi="Times New Roman"/>
          <w:bCs/>
          <w:i/>
          <w:iCs/>
          <w:sz w:val="24"/>
          <w:szCs w:val="24"/>
        </w:rPr>
        <w:t>освіти</w:t>
      </w:r>
      <w:proofErr w:type="spellEnd"/>
      <w:r w:rsidRPr="00750FA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695463" w:rsidRPr="00750FA3" w:rsidRDefault="002D0788" w:rsidP="00750FA3">
      <w:pPr>
        <w:pStyle w:val="a3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750FA3">
        <w:rPr>
          <w:rFonts w:ascii="Times New Roman" w:hAnsi="Times New Roman"/>
          <w:b/>
          <w:bCs/>
          <w:i/>
          <w:iCs/>
          <w:sz w:val="24"/>
          <w:szCs w:val="24"/>
        </w:rPr>
        <w:t xml:space="preserve">Катерина </w:t>
      </w:r>
      <w:proofErr w:type="spellStart"/>
      <w:r w:rsidRPr="00750FA3">
        <w:rPr>
          <w:rFonts w:ascii="Times New Roman" w:hAnsi="Times New Roman"/>
          <w:b/>
          <w:bCs/>
          <w:i/>
          <w:iCs/>
          <w:sz w:val="24"/>
          <w:szCs w:val="24"/>
        </w:rPr>
        <w:t>Василівна</w:t>
      </w:r>
      <w:proofErr w:type="spellEnd"/>
      <w:r w:rsidRPr="00750FA3">
        <w:rPr>
          <w:rFonts w:ascii="Times New Roman" w:hAnsi="Times New Roman"/>
          <w:b/>
          <w:bCs/>
          <w:i/>
          <w:iCs/>
          <w:sz w:val="24"/>
          <w:szCs w:val="24"/>
        </w:rPr>
        <w:t xml:space="preserve"> МЕЛЬНИК</w:t>
      </w:r>
      <w:r w:rsidRPr="00750FA3">
        <w:rPr>
          <w:rFonts w:ascii="Times New Roman" w:hAnsi="Times New Roman"/>
          <w:bCs/>
          <w:i/>
          <w:iCs/>
          <w:sz w:val="24"/>
          <w:szCs w:val="24"/>
        </w:rPr>
        <w:t xml:space="preserve">  </w:t>
      </w:r>
    </w:p>
    <w:p w:rsidR="00B35C33" w:rsidRPr="00B35C33" w:rsidRDefault="00B35C33" w:rsidP="00FB3B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5C3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</w:p>
    <w:p w:rsidR="00FB3B07" w:rsidRDefault="00EC17A7" w:rsidP="00FB3B0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EC17A7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B3B07">
        <w:rPr>
          <w:rFonts w:ascii="Times New Roman" w:hAnsi="Times New Roman" w:cs="Times New Roman"/>
          <w:bCs/>
          <w:sz w:val="28"/>
          <w:szCs w:val="28"/>
          <w:lang w:val="uk-UA"/>
        </w:rPr>
        <w:t>Про результати внутрішнього моніторингу якості змісту, кадрового забезпечення та опитувань здобувачів освіти щодо реалізації ОП, які проходять акредитацію у І</w:t>
      </w:r>
      <w:r w:rsidR="00195FD8">
        <w:rPr>
          <w:rFonts w:ascii="Times New Roman" w:hAnsi="Times New Roman" w:cs="Times New Roman"/>
          <w:bCs/>
          <w:sz w:val="28"/>
          <w:szCs w:val="28"/>
          <w:lang w:val="uk-UA"/>
        </w:rPr>
        <w:t>-ІІ</w:t>
      </w:r>
      <w:r w:rsidR="00FB3B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сем. 2025-2026 </w:t>
      </w:r>
      <w:proofErr w:type="spellStart"/>
      <w:r w:rsidR="00FB3B07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="00FB3B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195FD8" w:rsidRPr="00195FD8">
        <w:rPr>
          <w:rFonts w:ascii="Times New Roman" w:hAnsi="Times New Roman" w:cs="Times New Roman"/>
          <w:bCs/>
          <w:i/>
          <w:sz w:val="28"/>
          <w:szCs w:val="28"/>
          <w:lang w:val="uk-UA"/>
        </w:rPr>
        <w:t>(4</w:t>
      </w:r>
      <w:r w:rsidR="00B35C3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група за відповідним графіком).</w:t>
      </w:r>
    </w:p>
    <w:p w:rsidR="00B35C33" w:rsidRDefault="00B35C33" w:rsidP="00FB3B0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B35C3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ВИСТУПИЛИ:</w:t>
      </w:r>
    </w:p>
    <w:p w:rsidR="00B35C33" w:rsidRDefault="00B35C33" w:rsidP="00FB3B0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результати внутрішнього моніторингу якості змісту, кадрового забезпечення та опитувань здобувачів освіти щодо реалізації ОП, які проходять акредитацію у І</w:t>
      </w:r>
      <w:r w:rsidR="00195FD8">
        <w:rPr>
          <w:rFonts w:ascii="Times New Roman" w:hAnsi="Times New Roman" w:cs="Times New Roman"/>
          <w:bCs/>
          <w:sz w:val="28"/>
          <w:szCs w:val="28"/>
          <w:lang w:val="uk-UA"/>
        </w:rPr>
        <w:t>-ІІ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сем. 2025-2026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(</w:t>
      </w:r>
      <w:r w:rsidR="00195FD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група за відповідним графіком):</w:t>
      </w:r>
    </w:p>
    <w:p w:rsidR="00E3564E" w:rsidRPr="00E3564E" w:rsidRDefault="00E3564E" w:rsidP="00397CC7">
      <w:pPr>
        <w:pStyle w:val="a3"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1777AE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>Ірина НИКИФОРАК</w:t>
      </w:r>
      <w:r w:rsidRPr="00E3564E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– заступник декана з освітньої діяльності економічного факультету </w:t>
      </w:r>
      <w:r w:rsidRPr="00E3564E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</w:t>
      </w:r>
      <w:r w:rsidRPr="00E3564E">
        <w:rPr>
          <w:rFonts w:ascii="Times New Roman" w:hAnsi="Times New Roman"/>
          <w:bCs/>
          <w:sz w:val="28"/>
          <w:szCs w:val="28"/>
          <w:lang w:val="uk-UA"/>
        </w:rPr>
        <w:t>результати внутрішнього моніторингу</w:t>
      </w:r>
      <w:r w:rsidRPr="00E356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564E">
        <w:rPr>
          <w:rFonts w:ascii="Times New Roman" w:hAnsi="Times New Roman"/>
          <w:b/>
          <w:spacing w:val="-4"/>
          <w:sz w:val="28"/>
          <w:szCs w:val="28"/>
          <w:u w:val="single"/>
          <w:lang w:val="uk-UA"/>
        </w:rPr>
        <w:t>ОНП</w:t>
      </w:r>
      <w:r w:rsidRPr="00E3564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 </w:t>
      </w:r>
      <w:bookmarkStart w:id="0" w:name="_Hlk127810732"/>
      <w:r w:rsidRPr="00E3564E">
        <w:rPr>
          <w:rFonts w:ascii="Times New Roman" w:eastAsia="Times New Roman" w:hAnsi="Times New Roman"/>
          <w:b/>
          <w:sz w:val="28"/>
          <w:szCs w:val="28"/>
          <w:u w:val="single"/>
          <w:lang w:val="uk-UA"/>
        </w:rPr>
        <w:t>«</w:t>
      </w:r>
      <w:r w:rsidRPr="00E3564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Прикладна фізика та </w:t>
      </w:r>
      <w:proofErr w:type="spellStart"/>
      <w:r w:rsidRPr="00E3564E">
        <w:rPr>
          <w:rFonts w:ascii="Times New Roman" w:hAnsi="Times New Roman"/>
          <w:b/>
          <w:sz w:val="28"/>
          <w:szCs w:val="28"/>
          <w:u w:val="single"/>
          <w:lang w:val="uk-UA"/>
        </w:rPr>
        <w:t>наноматеріали</w:t>
      </w:r>
      <w:proofErr w:type="spellEnd"/>
      <w:r w:rsidRPr="00E3564E">
        <w:rPr>
          <w:rFonts w:ascii="Times New Roman" w:eastAsia="Times New Roman" w:hAnsi="Times New Roman"/>
          <w:b/>
          <w:sz w:val="28"/>
          <w:szCs w:val="28"/>
          <w:u w:val="single"/>
          <w:lang w:val="uk-UA"/>
        </w:rPr>
        <w:t>»</w:t>
      </w:r>
      <w:bookmarkEnd w:id="0"/>
      <w:r w:rsidRPr="00E3564E">
        <w:rPr>
          <w:rFonts w:ascii="Times New Roman" w:eastAsia="Times New Roman" w:hAnsi="Times New Roman"/>
          <w:b/>
          <w:sz w:val="28"/>
          <w:szCs w:val="28"/>
          <w:u w:val="single"/>
          <w:lang w:val="uk-UA"/>
        </w:rPr>
        <w:t xml:space="preserve"> другого (магістерського) рівня вищої освіти</w:t>
      </w:r>
      <w:r w:rsidRPr="00E3564E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E3564E">
        <w:rPr>
          <w:rFonts w:ascii="Times New Roman" w:hAnsi="Times New Roman"/>
          <w:sz w:val="28"/>
          <w:szCs w:val="28"/>
          <w:lang w:val="uk-UA"/>
        </w:rPr>
        <w:t xml:space="preserve">та були висловлені </w:t>
      </w:r>
      <w:r w:rsidRPr="00E3564E">
        <w:rPr>
          <w:rFonts w:ascii="Times New Roman" w:hAnsi="Times New Roman"/>
          <w:b/>
          <w:bCs/>
          <w:iCs/>
          <w:sz w:val="28"/>
          <w:szCs w:val="28"/>
          <w:lang w:val="uk-UA"/>
        </w:rPr>
        <w:t>зауваження та рекомендації:</w:t>
      </w:r>
    </w:p>
    <w:p w:rsidR="00E3564E" w:rsidRPr="000C35DF" w:rsidRDefault="00195FD8" w:rsidP="00E3564E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uk-UA"/>
        </w:rPr>
      </w:pPr>
      <w:r w:rsidRPr="000C35DF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включити до </w:t>
      </w:r>
      <w:r w:rsidR="00E3564E" w:rsidRPr="000C35DF">
        <w:rPr>
          <w:rFonts w:ascii="Times New Roman" w:eastAsia="Times New Roman" w:hAnsi="Times New Roman"/>
          <w:iCs/>
          <w:sz w:val="28"/>
          <w:szCs w:val="28"/>
          <w:lang w:val="uk-UA"/>
        </w:rPr>
        <w:t>склад</w:t>
      </w:r>
      <w:r w:rsidRPr="000C35DF">
        <w:rPr>
          <w:rFonts w:ascii="Times New Roman" w:eastAsia="Times New Roman" w:hAnsi="Times New Roman"/>
          <w:iCs/>
          <w:sz w:val="28"/>
          <w:szCs w:val="28"/>
          <w:lang w:val="uk-UA"/>
        </w:rPr>
        <w:t>у</w:t>
      </w:r>
      <w:r w:rsidR="00E3564E" w:rsidRPr="000C35DF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="00E3564E" w:rsidRPr="000C35DF">
        <w:rPr>
          <w:rFonts w:ascii="Times New Roman" w:eastAsia="Times New Roman" w:hAnsi="Times New Roman"/>
          <w:iCs/>
          <w:sz w:val="28"/>
          <w:szCs w:val="28"/>
          <w:lang w:val="uk-UA"/>
        </w:rPr>
        <w:t>проєктної</w:t>
      </w:r>
      <w:proofErr w:type="spellEnd"/>
      <w:r w:rsidR="00E3564E" w:rsidRPr="000C35DF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групи зовнішнього </w:t>
      </w:r>
      <w:proofErr w:type="spellStart"/>
      <w:r w:rsidR="00E3564E" w:rsidRPr="000C35DF">
        <w:rPr>
          <w:rFonts w:ascii="Times New Roman" w:eastAsia="Times New Roman" w:hAnsi="Times New Roman"/>
          <w:iCs/>
          <w:sz w:val="28"/>
          <w:szCs w:val="28"/>
          <w:lang w:val="uk-UA"/>
        </w:rPr>
        <w:t>стейкхолдера</w:t>
      </w:r>
      <w:proofErr w:type="spellEnd"/>
      <w:r w:rsidR="00E3564E" w:rsidRPr="000C35DF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та здобувача;</w:t>
      </w:r>
    </w:p>
    <w:p w:rsidR="00E3564E" w:rsidRPr="000C35DF" w:rsidRDefault="00E3564E" w:rsidP="00E3564E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uk-UA"/>
        </w:rPr>
      </w:pPr>
      <w:r w:rsidRPr="000C35DF">
        <w:rPr>
          <w:rFonts w:ascii="Times New Roman" w:hAnsi="Times New Roman"/>
          <w:sz w:val="28"/>
          <w:szCs w:val="28"/>
          <w:lang w:val="uk-UA"/>
        </w:rPr>
        <w:t>у структурно-логічній схемі показати взаємозв’язки між освітніми компонентами, оскільки таблиця</w:t>
      </w:r>
      <w:r w:rsidR="008E7D88" w:rsidRPr="000C35DF">
        <w:rPr>
          <w:rFonts w:ascii="Times New Roman" w:hAnsi="Times New Roman"/>
          <w:sz w:val="28"/>
          <w:szCs w:val="28"/>
          <w:lang w:val="uk-UA"/>
        </w:rPr>
        <w:t xml:space="preserve"> за семестрами їх не відображає;</w:t>
      </w:r>
    </w:p>
    <w:p w:rsidR="00E3564E" w:rsidRPr="000C35DF" w:rsidRDefault="00E3564E" w:rsidP="00E3564E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uk-UA"/>
        </w:rPr>
      </w:pPr>
      <w:r w:rsidRPr="000C35DF">
        <w:rPr>
          <w:rFonts w:ascii="Times New Roman" w:eastAsia="Times New Roman" w:hAnsi="Times New Roman"/>
          <w:iCs/>
          <w:sz w:val="28"/>
          <w:szCs w:val="28"/>
          <w:lang w:val="uk-UA"/>
        </w:rPr>
        <w:t>навчальні дисципліни з вибіркового каталогу привести до однакової кількості кредитів та однакових форм контролю.</w:t>
      </w:r>
    </w:p>
    <w:p w:rsidR="006B40D6" w:rsidRPr="000C35DF" w:rsidRDefault="006B40D6" w:rsidP="00FB3B0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2C18C4" w:rsidRDefault="00FB3B07" w:rsidP="002C18C4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0C35DF">
        <w:rPr>
          <w:rFonts w:ascii="Times New Roman" w:hAnsi="Times New Roman"/>
          <w:bCs/>
          <w:i/>
          <w:iCs/>
          <w:sz w:val="28"/>
          <w:szCs w:val="28"/>
          <w:lang w:val="uk-UA"/>
        </w:rPr>
        <w:lastRenderedPageBreak/>
        <w:t xml:space="preserve">Лідія ХУДА – </w:t>
      </w:r>
      <w:r w:rsidR="00EC17A7" w:rsidRPr="000C35DF">
        <w:rPr>
          <w:rFonts w:ascii="Times New Roman" w:hAnsi="Times New Roman"/>
          <w:bCs/>
          <w:iCs/>
          <w:sz w:val="28"/>
          <w:szCs w:val="28"/>
          <w:lang w:val="uk-UA"/>
        </w:rPr>
        <w:t>заступник директора</w:t>
      </w:r>
      <w:r w:rsidRPr="000C35DF">
        <w:rPr>
          <w:rFonts w:ascii="Times New Roman" w:hAnsi="Times New Roman"/>
          <w:bCs/>
          <w:iCs/>
          <w:sz w:val="28"/>
          <w:szCs w:val="28"/>
          <w:lang w:val="uk-UA"/>
        </w:rPr>
        <w:t xml:space="preserve"> з навчально-методичної роботи  навчально-наукового інституту біології, хімії та біоресурсів</w:t>
      </w:r>
      <w:r w:rsidRPr="00331E3F">
        <w:rPr>
          <w:rFonts w:ascii="Times New Roman" w:hAnsi="Times New Roman"/>
          <w:bCs/>
          <w:iCs/>
          <w:sz w:val="28"/>
          <w:szCs w:val="28"/>
          <w:lang w:val="uk-UA"/>
        </w:rPr>
        <w:t xml:space="preserve"> про </w:t>
      </w:r>
      <w:r w:rsidRPr="00331E3F">
        <w:rPr>
          <w:rFonts w:ascii="Times New Roman" w:hAnsi="Times New Roman"/>
          <w:bCs/>
          <w:sz w:val="28"/>
          <w:szCs w:val="28"/>
          <w:lang w:val="uk-UA"/>
        </w:rPr>
        <w:t>результати внутрішнього моніторингу</w:t>
      </w:r>
      <w:r w:rsidRPr="00331E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1E3F">
        <w:rPr>
          <w:rFonts w:ascii="Times New Roman" w:hAnsi="Times New Roman"/>
          <w:b/>
          <w:spacing w:val="-4"/>
          <w:sz w:val="28"/>
          <w:szCs w:val="28"/>
          <w:u w:val="single"/>
          <w:lang w:val="uk-UA"/>
        </w:rPr>
        <w:t>ОП</w:t>
      </w:r>
      <w:r w:rsidRPr="00331E3F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331E3F" w:rsidRPr="00331E3F">
        <w:rPr>
          <w:rFonts w:ascii="Times New Roman" w:hAnsi="Times New Roman"/>
          <w:b/>
          <w:sz w:val="28"/>
          <w:szCs w:val="28"/>
          <w:u w:val="single"/>
          <w:lang w:val="uk-UA"/>
        </w:rPr>
        <w:t>«Фінанси, банківська справа та страхування»</w:t>
      </w:r>
      <w:r w:rsidR="002C18C4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264B2D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першого </w:t>
      </w:r>
      <w:r w:rsidR="00264B2D" w:rsidRPr="00660CF5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(</w:t>
      </w:r>
      <w:r w:rsidR="00264B2D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бакалаврського</w:t>
      </w:r>
      <w:r w:rsidR="00264B2D" w:rsidRPr="00660CF5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) рівня</w:t>
      </w:r>
      <w:r w:rsidR="00264B2D" w:rsidRPr="00660CF5">
        <w:rPr>
          <w:rFonts w:ascii="Times New Roman" w:hAnsi="Times New Roman"/>
          <w:bCs/>
          <w:iCs/>
          <w:sz w:val="28"/>
          <w:szCs w:val="28"/>
          <w:u w:val="single"/>
          <w:lang w:val="uk-UA"/>
        </w:rPr>
        <w:t xml:space="preserve"> </w:t>
      </w:r>
      <w:r w:rsidR="00264B2D" w:rsidRPr="00660CF5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вищої освіти</w:t>
      </w:r>
      <w:r w:rsidR="00264B2D" w:rsidRPr="00660CF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2C18C4">
        <w:rPr>
          <w:rFonts w:ascii="Times New Roman" w:hAnsi="Times New Roman"/>
          <w:sz w:val="28"/>
          <w:szCs w:val="28"/>
          <w:lang w:val="uk-UA"/>
        </w:rPr>
        <w:t xml:space="preserve">та були висловлені </w:t>
      </w:r>
      <w:r w:rsidR="002C18C4">
        <w:rPr>
          <w:rFonts w:ascii="Times New Roman" w:hAnsi="Times New Roman"/>
          <w:b/>
          <w:bCs/>
          <w:iCs/>
          <w:sz w:val="28"/>
          <w:szCs w:val="28"/>
          <w:lang w:val="uk-UA"/>
        </w:rPr>
        <w:t>зауваження та рекомендації:</w:t>
      </w:r>
    </w:p>
    <w:p w:rsidR="00FB3B07" w:rsidRDefault="00D77F38" w:rsidP="007A119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 Передмові до ОП</w:t>
      </w:r>
      <w:r w:rsidR="00FB3B07">
        <w:rPr>
          <w:rFonts w:ascii="Times New Roman" w:hAnsi="Times New Roman"/>
          <w:color w:val="000000"/>
          <w:sz w:val="28"/>
          <w:szCs w:val="28"/>
          <w:lang w:val="uk-UA"/>
        </w:rPr>
        <w:t xml:space="preserve"> бажано було б вказати, що програма розроблена відповідно до Стандарт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 вищої освіти за спеціальністю;</w:t>
      </w:r>
    </w:p>
    <w:p w:rsidR="00FB3B07" w:rsidRPr="007A119C" w:rsidRDefault="007A119C" w:rsidP="007A119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у </w:t>
      </w:r>
      <w:r w:rsidR="00FB3B07">
        <w:rPr>
          <w:rFonts w:ascii="Times New Roman" w:hAnsi="Times New Roman"/>
          <w:iCs/>
          <w:sz w:val="28"/>
          <w:szCs w:val="28"/>
          <w:lang w:val="uk-UA"/>
        </w:rPr>
        <w:t xml:space="preserve">розділі 1 «Загальна інформація» вказана кваліфікація, яку отримують випускники ОП - </w:t>
      </w:r>
      <w:r w:rsidR="00FB3B07" w:rsidRPr="007A119C">
        <w:rPr>
          <w:rFonts w:ascii="Times New Roman" w:hAnsi="Times New Roman"/>
          <w:b/>
          <w:i/>
          <w:iCs/>
          <w:sz w:val="28"/>
          <w:szCs w:val="28"/>
          <w:lang w:val="uk-UA"/>
        </w:rPr>
        <w:t>«</w:t>
      </w:r>
      <w:r w:rsidR="00FB3B07" w:rsidRPr="007A119C">
        <w:rPr>
          <w:rStyle w:val="a5"/>
          <w:rFonts w:ascii="Times New Roman" w:hAnsi="Times New Roman"/>
          <w:b w:val="0"/>
          <w:i/>
          <w:sz w:val="28"/>
          <w:szCs w:val="28"/>
          <w:lang w:val="uk-UA"/>
        </w:rPr>
        <w:t xml:space="preserve">Бакалавр фінансів, банківської справи, страхування та фондового ринку». Проте, в розділі 4 «Придатність до працевлаштування» вказана кваліфікація </w:t>
      </w:r>
      <w:r w:rsidR="00FB3B07" w:rsidRPr="007A119C">
        <w:rPr>
          <w:rFonts w:ascii="Times New Roman" w:hAnsi="Times New Roman"/>
          <w:b/>
          <w:i/>
          <w:iCs/>
          <w:sz w:val="28"/>
          <w:szCs w:val="28"/>
          <w:lang w:val="uk-UA"/>
        </w:rPr>
        <w:t>«</w:t>
      </w:r>
      <w:r w:rsidR="00FB3B07" w:rsidRPr="007A119C">
        <w:rPr>
          <w:rStyle w:val="a5"/>
          <w:rFonts w:ascii="Times New Roman" w:hAnsi="Times New Roman"/>
          <w:b w:val="0"/>
          <w:i/>
          <w:sz w:val="28"/>
          <w:szCs w:val="28"/>
          <w:lang w:val="uk-UA"/>
        </w:rPr>
        <w:t>Бакалавр фінансів, банківської справи, страхування»</w:t>
      </w:r>
      <w:r>
        <w:rPr>
          <w:rStyle w:val="a5"/>
          <w:rFonts w:ascii="Times New Roman" w:hAnsi="Times New Roman"/>
          <w:b w:val="0"/>
          <w:i/>
          <w:sz w:val="28"/>
          <w:szCs w:val="28"/>
          <w:lang w:val="uk-UA"/>
        </w:rPr>
        <w:t>;</w:t>
      </w:r>
    </w:p>
    <w:p w:rsidR="00FB3B07" w:rsidRDefault="002E7CC9" w:rsidP="007A119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FB3B07">
        <w:rPr>
          <w:rFonts w:ascii="Times New Roman" w:hAnsi="Times New Roman"/>
          <w:color w:val="000000"/>
          <w:sz w:val="28"/>
          <w:szCs w:val="28"/>
          <w:lang w:val="uk-UA"/>
        </w:rPr>
        <w:t xml:space="preserve"> таблиці освітніх компонент зазначено, що кількість кредитів, виділених на практики, сумарно складає 9 (2 – навчальна і 7 – виробнича). Слід перерозподілити кредити та збільшити обсяг навчальної практики до 3 (хоча в структурно-логічній схемі </w:t>
      </w:r>
      <w:r w:rsidR="007A119C">
        <w:rPr>
          <w:rFonts w:ascii="Times New Roman" w:hAnsi="Times New Roman"/>
          <w:color w:val="000000"/>
          <w:sz w:val="28"/>
          <w:szCs w:val="28"/>
          <w:lang w:val="uk-UA"/>
        </w:rPr>
        <w:t>навчальна практика 3-кредитна);</w:t>
      </w:r>
    </w:p>
    <w:p w:rsidR="00FB3B07" w:rsidRDefault="007A119C" w:rsidP="007A119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 </w:t>
      </w:r>
      <w:r w:rsidR="00FB3B07">
        <w:rPr>
          <w:rFonts w:ascii="Times New Roman" w:hAnsi="Times New Roman"/>
          <w:color w:val="000000"/>
          <w:sz w:val="28"/>
          <w:szCs w:val="28"/>
          <w:lang w:val="uk-UA"/>
        </w:rPr>
        <w:t xml:space="preserve">структурно-логічній схемі вказано, що навчальна практика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проводиться</w:t>
      </w:r>
      <w:r w:rsidR="00FB3B07">
        <w:rPr>
          <w:rFonts w:ascii="Times New Roman" w:hAnsi="Times New Roman"/>
          <w:color w:val="000000"/>
          <w:sz w:val="28"/>
          <w:szCs w:val="28"/>
          <w:lang w:val="uk-UA"/>
        </w:rPr>
        <w:t xml:space="preserve"> у 4 семестрі,  що не відповідає рекомендаціям до складання навчальних планів на 2025-2026 рік у зв’язку з проходж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енням практичної частини БЗВП;</w:t>
      </w:r>
    </w:p>
    <w:p w:rsidR="00FB3B07" w:rsidRPr="001777AE" w:rsidRDefault="007A119C" w:rsidP="007A119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 </w:t>
      </w:r>
      <w:r w:rsidR="00FB3B07">
        <w:rPr>
          <w:rFonts w:ascii="Times New Roman" w:hAnsi="Times New Roman"/>
          <w:color w:val="000000"/>
          <w:sz w:val="28"/>
          <w:szCs w:val="28"/>
          <w:lang w:val="uk-UA"/>
        </w:rPr>
        <w:t xml:space="preserve">2023 році спеціальність </w:t>
      </w:r>
      <w:r w:rsidR="00FB3B07">
        <w:rPr>
          <w:rFonts w:ascii="Times New Roman" w:hAnsi="Times New Roman"/>
          <w:sz w:val="28"/>
          <w:szCs w:val="28"/>
          <w:lang w:val="uk-UA"/>
        </w:rPr>
        <w:t xml:space="preserve">072 Фінанси, банківська справа, страхування була перейменована у 072 Фінанси, банківська справа, страхування і фондовий ринок. </w:t>
      </w:r>
      <w:r w:rsidR="002E7CC9">
        <w:rPr>
          <w:rFonts w:ascii="Times New Roman" w:hAnsi="Times New Roman"/>
          <w:sz w:val="28"/>
          <w:szCs w:val="28"/>
          <w:lang w:val="uk-UA"/>
        </w:rPr>
        <w:t>Варто поміркувати, ч</w:t>
      </w:r>
      <w:r w:rsidR="00FB3B07">
        <w:rPr>
          <w:rFonts w:ascii="Times New Roman" w:hAnsi="Times New Roman"/>
          <w:sz w:val="28"/>
          <w:szCs w:val="28"/>
          <w:lang w:val="uk-UA"/>
        </w:rPr>
        <w:t>и немає потреби ввести до ОП окремий освітній компонент, присвячений фондовому ринку?</w:t>
      </w:r>
    </w:p>
    <w:p w:rsidR="001777AE" w:rsidRPr="00B53449" w:rsidRDefault="001777AE" w:rsidP="001777AE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B7585" w:rsidRDefault="00CB7585" w:rsidP="00CB7585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Парасковія ШТЕФЮК –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методист центру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забезпечення якості вищої освіти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про </w:t>
      </w:r>
      <w:r>
        <w:rPr>
          <w:rFonts w:ascii="Times New Roman" w:hAnsi="Times New Roman"/>
          <w:bCs/>
          <w:sz w:val="28"/>
          <w:szCs w:val="28"/>
          <w:lang w:val="uk-UA"/>
        </w:rPr>
        <w:t>результати внутрішнього моніторингу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47C59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ОП </w:t>
      </w:r>
      <w:r w:rsidRPr="00C47C59">
        <w:rPr>
          <w:b/>
          <w:u w:val="single"/>
          <w:lang w:val="uk-UA"/>
        </w:rPr>
        <w:t xml:space="preserve"> </w:t>
      </w:r>
      <w:r>
        <w:rPr>
          <w:b/>
          <w:u w:val="single"/>
          <w:lang w:val="uk-UA"/>
        </w:rPr>
        <w:t>«</w:t>
      </w:r>
      <w:r w:rsidRPr="00CB7585">
        <w:rPr>
          <w:rFonts w:ascii="Times New Roman" w:hAnsi="Times New Roman"/>
          <w:b/>
          <w:sz w:val="28"/>
          <w:szCs w:val="28"/>
          <w:u w:val="single"/>
          <w:lang w:val="uk-UA"/>
        </w:rPr>
        <w:t>Економіка та організація бізнесу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»</w:t>
      </w:r>
      <w:r w:rsidRPr="00C47C59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 xml:space="preserve"> першого (бакалаврського) рівня вищої освіти</w:t>
      </w:r>
      <w:r w:rsidRPr="00C47C59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були висловлені 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зауваження та рекомендації:</w:t>
      </w:r>
    </w:p>
    <w:p w:rsidR="00CB7585" w:rsidRPr="007D3B6D" w:rsidRDefault="00CB7585" w:rsidP="00CA1846">
      <w:pPr>
        <w:pStyle w:val="a3"/>
        <w:numPr>
          <w:ilvl w:val="0"/>
          <w:numId w:val="37"/>
        </w:numPr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назва ОП</w:t>
      </w:r>
      <w:r w:rsidR="00B53449" w:rsidRPr="00CB7585">
        <w:rPr>
          <w:rFonts w:ascii="Times New Roman" w:hAnsi="Times New Roman"/>
          <w:sz w:val="28"/>
          <w:szCs w:val="28"/>
          <w:lang w:val="uk-UA"/>
        </w:rPr>
        <w:t xml:space="preserve"> потребує уточнення, оскільки в назві присутня назва ін</w:t>
      </w:r>
      <w:r w:rsidR="006A5B72">
        <w:rPr>
          <w:rFonts w:ascii="Times New Roman" w:hAnsi="Times New Roman"/>
          <w:sz w:val="28"/>
          <w:szCs w:val="28"/>
          <w:lang w:val="uk-UA"/>
        </w:rPr>
        <w:t>шої спеціальності 051 Економіка</w:t>
      </w:r>
      <w:r w:rsidR="00B53449" w:rsidRPr="00CB75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34A7">
        <w:rPr>
          <w:rFonts w:ascii="Times New Roman" w:hAnsi="Times New Roman"/>
          <w:sz w:val="28"/>
          <w:szCs w:val="28"/>
          <w:lang w:val="uk-UA"/>
        </w:rPr>
        <w:t>(</w:t>
      </w:r>
      <w:r w:rsidR="006A5B72">
        <w:rPr>
          <w:rFonts w:ascii="Times New Roman" w:hAnsi="Times New Roman"/>
          <w:sz w:val="28"/>
          <w:szCs w:val="28"/>
          <w:lang w:val="uk-UA"/>
        </w:rPr>
        <w:t xml:space="preserve">наразі, можна трактувати, що ОП </w:t>
      </w:r>
      <w:r w:rsidR="00B53449" w:rsidRPr="00CB7585">
        <w:rPr>
          <w:rFonts w:ascii="Times New Roman" w:hAnsi="Times New Roman"/>
          <w:sz w:val="28"/>
          <w:szCs w:val="28"/>
          <w:lang w:val="uk-UA"/>
        </w:rPr>
        <w:t xml:space="preserve"> на межі кількох спеціальностей, а це вже</w:t>
      </w:r>
      <w:r w:rsidR="006A5B72">
        <w:rPr>
          <w:rFonts w:ascii="Times New Roman" w:hAnsi="Times New Roman"/>
          <w:sz w:val="28"/>
          <w:szCs w:val="28"/>
          <w:lang w:val="uk-UA"/>
        </w:rPr>
        <w:t xml:space="preserve"> має</w:t>
      </w:r>
      <w:r w:rsidR="00B53449" w:rsidRPr="00CB7585">
        <w:rPr>
          <w:rFonts w:ascii="Times New Roman" w:hAnsi="Times New Roman"/>
          <w:sz w:val="28"/>
          <w:szCs w:val="28"/>
          <w:lang w:val="uk-UA"/>
        </w:rPr>
        <w:t xml:space="preserve"> міждисциплінарна ОП</w:t>
      </w:r>
      <w:r w:rsidR="006A5B72">
        <w:rPr>
          <w:rFonts w:ascii="Times New Roman" w:hAnsi="Times New Roman"/>
          <w:sz w:val="28"/>
          <w:szCs w:val="28"/>
          <w:lang w:val="uk-UA"/>
        </w:rPr>
        <w:t>);</w:t>
      </w:r>
    </w:p>
    <w:p w:rsidR="00B53449" w:rsidRPr="000C35DF" w:rsidRDefault="00B53449" w:rsidP="00CA1846">
      <w:pPr>
        <w:pStyle w:val="a3"/>
        <w:numPr>
          <w:ilvl w:val="0"/>
          <w:numId w:val="37"/>
        </w:numPr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0C35DF">
        <w:rPr>
          <w:rFonts w:ascii="Times New Roman" w:hAnsi="Times New Roman"/>
          <w:sz w:val="28"/>
          <w:szCs w:val="28"/>
          <w:lang w:val="uk-UA"/>
        </w:rPr>
        <w:t xml:space="preserve"> переглянути стажування</w:t>
      </w:r>
      <w:r w:rsidR="00CB7585" w:rsidRPr="000C35DF">
        <w:rPr>
          <w:rFonts w:ascii="Times New Roman" w:hAnsi="Times New Roman"/>
          <w:sz w:val="28"/>
          <w:szCs w:val="28"/>
          <w:lang w:val="uk-UA"/>
        </w:rPr>
        <w:t xml:space="preserve"> членів проектної групи</w:t>
      </w:r>
      <w:r w:rsidRPr="000C35DF">
        <w:rPr>
          <w:rFonts w:ascii="Times New Roman" w:hAnsi="Times New Roman"/>
          <w:sz w:val="28"/>
          <w:szCs w:val="28"/>
          <w:lang w:val="uk-UA"/>
        </w:rPr>
        <w:t xml:space="preserve">, оскільки </w:t>
      </w:r>
      <w:r w:rsidRPr="000C35DF">
        <w:rPr>
          <w:rFonts w:ascii="Times New Roman" w:hAnsi="Times New Roman"/>
          <w:i/>
          <w:sz w:val="28"/>
          <w:szCs w:val="28"/>
          <w:lang w:val="uk-UA"/>
        </w:rPr>
        <w:t>є за 2019 рік</w:t>
      </w:r>
      <w:r w:rsidR="006A5B72" w:rsidRPr="000C35DF">
        <w:rPr>
          <w:rFonts w:ascii="Times New Roman" w:hAnsi="Times New Roman"/>
          <w:sz w:val="28"/>
          <w:szCs w:val="28"/>
          <w:lang w:val="uk-UA"/>
        </w:rPr>
        <w:t xml:space="preserve"> уже</w:t>
      </w:r>
      <w:r w:rsidR="00CB7585" w:rsidRPr="000C35DF">
        <w:rPr>
          <w:rFonts w:ascii="Times New Roman" w:hAnsi="Times New Roman"/>
          <w:sz w:val="28"/>
          <w:szCs w:val="28"/>
          <w:lang w:val="uk-UA"/>
        </w:rPr>
        <w:t xml:space="preserve"> неактуальне;</w:t>
      </w:r>
      <w:r w:rsidRPr="000C35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5B72" w:rsidRPr="000C35DF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0C35DF">
        <w:rPr>
          <w:rFonts w:ascii="Times New Roman" w:hAnsi="Times New Roman"/>
          <w:sz w:val="28"/>
          <w:szCs w:val="28"/>
          <w:lang w:val="uk-UA"/>
        </w:rPr>
        <w:t>перелік</w:t>
      </w:r>
      <w:r w:rsidR="006A5B72" w:rsidRPr="000C35DF">
        <w:rPr>
          <w:rFonts w:ascii="Times New Roman" w:hAnsi="Times New Roman"/>
          <w:sz w:val="28"/>
          <w:szCs w:val="28"/>
          <w:lang w:val="uk-UA"/>
        </w:rPr>
        <w:t>у наукового доробку</w:t>
      </w:r>
      <w:r w:rsidRPr="000C35DF">
        <w:rPr>
          <w:rFonts w:ascii="Times New Roman" w:hAnsi="Times New Roman"/>
          <w:sz w:val="28"/>
          <w:szCs w:val="28"/>
          <w:lang w:val="uk-UA"/>
        </w:rPr>
        <w:t xml:space="preserve"> зазначені статті за 2018, 2019 роки, а пот</w:t>
      </w:r>
      <w:r w:rsidR="00CB7585" w:rsidRPr="000C35DF">
        <w:rPr>
          <w:rFonts w:ascii="Times New Roman" w:hAnsi="Times New Roman"/>
          <w:sz w:val="28"/>
          <w:szCs w:val="28"/>
          <w:lang w:val="uk-UA"/>
        </w:rPr>
        <w:t>рібно тільки за останні 5 років;</w:t>
      </w:r>
    </w:p>
    <w:p w:rsidR="00CB7585" w:rsidRPr="000C35DF" w:rsidRDefault="00CB7585" w:rsidP="007D3B6D">
      <w:pPr>
        <w:pStyle w:val="a3"/>
        <w:numPr>
          <w:ilvl w:val="0"/>
          <w:numId w:val="19"/>
        </w:numPr>
        <w:ind w:left="709" w:hanging="502"/>
        <w:jc w:val="both"/>
        <w:rPr>
          <w:rFonts w:ascii="Times New Roman" w:hAnsi="Times New Roman"/>
          <w:sz w:val="28"/>
          <w:szCs w:val="28"/>
          <w:lang w:val="uk-UA"/>
        </w:rPr>
      </w:pPr>
      <w:r w:rsidRPr="000C35DF">
        <w:rPr>
          <w:rFonts w:ascii="Times New Roman" w:hAnsi="Times New Roman"/>
          <w:sz w:val="28"/>
          <w:szCs w:val="28"/>
          <w:lang w:val="uk-UA"/>
        </w:rPr>
        <w:t xml:space="preserve">врахувати зміни до ОП відповідно до </w:t>
      </w:r>
      <w:r w:rsidR="00B53449" w:rsidRPr="000C35DF">
        <w:rPr>
          <w:rFonts w:ascii="Times New Roman" w:hAnsi="Times New Roman"/>
          <w:sz w:val="28"/>
          <w:szCs w:val="28"/>
          <w:lang w:val="uk-UA"/>
        </w:rPr>
        <w:t>Стандарт</w:t>
      </w:r>
      <w:r w:rsidRPr="000C35DF">
        <w:rPr>
          <w:rFonts w:ascii="Times New Roman" w:hAnsi="Times New Roman"/>
          <w:sz w:val="28"/>
          <w:szCs w:val="28"/>
          <w:lang w:val="uk-UA"/>
        </w:rPr>
        <w:t>у</w:t>
      </w:r>
      <w:r w:rsidR="00B53449" w:rsidRPr="000C35DF">
        <w:rPr>
          <w:rFonts w:ascii="Times New Roman" w:hAnsi="Times New Roman"/>
          <w:sz w:val="28"/>
          <w:szCs w:val="28"/>
          <w:lang w:val="uk-UA"/>
        </w:rPr>
        <w:t xml:space="preserve"> вищої освіти</w:t>
      </w:r>
      <w:r w:rsidRPr="000C35DF">
        <w:rPr>
          <w:rFonts w:ascii="Times New Roman" w:hAnsi="Times New Roman"/>
          <w:sz w:val="28"/>
          <w:szCs w:val="28"/>
          <w:lang w:val="uk-UA"/>
        </w:rPr>
        <w:t xml:space="preserve">, затвердженого 5.07.2024 року наказ № 963: </w:t>
      </w:r>
      <w:r w:rsidR="00B53449" w:rsidRPr="000C35DF">
        <w:rPr>
          <w:rFonts w:ascii="Times New Roman" w:hAnsi="Times New Roman"/>
          <w:sz w:val="28"/>
          <w:szCs w:val="28"/>
          <w:lang w:val="uk-UA"/>
        </w:rPr>
        <w:t>оскільки ЗК- 12, у Стандарті ЗК-13, СК-10 + 3 СК визначено ЗВО. ПРН- 20 + 3 визначе</w:t>
      </w:r>
      <w:r w:rsidRPr="000C35DF">
        <w:rPr>
          <w:rFonts w:ascii="Times New Roman" w:hAnsi="Times New Roman"/>
          <w:sz w:val="28"/>
          <w:szCs w:val="28"/>
          <w:lang w:val="uk-UA"/>
        </w:rPr>
        <w:t>ні ЗВО, згідно Стандарту ПРН-21;</w:t>
      </w:r>
    </w:p>
    <w:p w:rsidR="00CB7585" w:rsidRPr="000C35DF" w:rsidRDefault="00CB7585" w:rsidP="00CA1846">
      <w:pPr>
        <w:pStyle w:val="a3"/>
        <w:numPr>
          <w:ilvl w:val="0"/>
          <w:numId w:val="19"/>
        </w:numPr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0C35DF">
        <w:rPr>
          <w:rFonts w:ascii="Times New Roman" w:hAnsi="Times New Roman"/>
          <w:sz w:val="28"/>
          <w:szCs w:val="28"/>
          <w:lang w:val="uk-UA"/>
        </w:rPr>
        <w:t>у</w:t>
      </w:r>
      <w:r w:rsidR="00B53449" w:rsidRPr="000C35DF">
        <w:rPr>
          <w:rFonts w:ascii="Times New Roman" w:hAnsi="Times New Roman"/>
          <w:sz w:val="28"/>
          <w:szCs w:val="28"/>
          <w:lang w:val="uk-UA"/>
        </w:rPr>
        <w:t xml:space="preserve"> структурно-логічній схемі </w:t>
      </w:r>
      <w:r w:rsidRPr="000C35DF">
        <w:rPr>
          <w:rFonts w:ascii="Times New Roman" w:hAnsi="Times New Roman"/>
          <w:sz w:val="28"/>
          <w:szCs w:val="28"/>
          <w:lang w:val="uk-UA"/>
        </w:rPr>
        <w:t>залишити тільки обов’язкові</w:t>
      </w:r>
      <w:r w:rsidR="00B259C5" w:rsidRPr="000C35DF">
        <w:rPr>
          <w:rFonts w:ascii="Times New Roman" w:hAnsi="Times New Roman"/>
          <w:sz w:val="28"/>
          <w:szCs w:val="28"/>
          <w:lang w:val="uk-UA"/>
        </w:rPr>
        <w:t xml:space="preserve"> навчальні дисципліни</w:t>
      </w:r>
      <w:r w:rsidRPr="000C35DF">
        <w:rPr>
          <w:rFonts w:ascii="Times New Roman" w:hAnsi="Times New Roman"/>
          <w:sz w:val="28"/>
          <w:szCs w:val="28"/>
          <w:lang w:val="uk-UA"/>
        </w:rPr>
        <w:t>;</w:t>
      </w:r>
    </w:p>
    <w:p w:rsidR="00B53449" w:rsidRPr="000C35DF" w:rsidRDefault="00CB7585" w:rsidP="00CA1846">
      <w:pPr>
        <w:pStyle w:val="a3"/>
        <w:numPr>
          <w:ilvl w:val="0"/>
          <w:numId w:val="19"/>
        </w:numPr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0C35DF">
        <w:rPr>
          <w:rFonts w:ascii="Times New Roman" w:hAnsi="Times New Roman"/>
          <w:sz w:val="28"/>
          <w:szCs w:val="28"/>
          <w:lang w:val="uk-UA"/>
        </w:rPr>
        <w:t>оприлюднити н</w:t>
      </w:r>
      <w:r w:rsidR="00B53449" w:rsidRPr="000C35DF">
        <w:rPr>
          <w:rFonts w:ascii="Times New Roman" w:hAnsi="Times New Roman"/>
          <w:sz w:val="28"/>
          <w:szCs w:val="28"/>
          <w:lang w:val="uk-UA"/>
        </w:rPr>
        <w:t xml:space="preserve">а сайті </w:t>
      </w:r>
      <w:r w:rsidRPr="000C35DF">
        <w:rPr>
          <w:rFonts w:ascii="Times New Roman" w:hAnsi="Times New Roman"/>
          <w:sz w:val="28"/>
          <w:szCs w:val="28"/>
          <w:lang w:val="uk-UA"/>
        </w:rPr>
        <w:t>кафедри</w:t>
      </w:r>
      <w:r w:rsidR="00B53449" w:rsidRPr="000C35DF">
        <w:rPr>
          <w:rFonts w:ascii="Times New Roman" w:hAnsi="Times New Roman"/>
          <w:sz w:val="28"/>
          <w:szCs w:val="28"/>
          <w:lang w:val="uk-UA"/>
        </w:rPr>
        <w:t xml:space="preserve"> рецензії </w:t>
      </w:r>
      <w:r w:rsidRPr="000C35DF">
        <w:rPr>
          <w:rFonts w:ascii="Times New Roman" w:hAnsi="Times New Roman"/>
          <w:sz w:val="28"/>
          <w:szCs w:val="28"/>
          <w:lang w:val="uk-UA"/>
        </w:rPr>
        <w:t xml:space="preserve">за даною </w:t>
      </w:r>
      <w:r w:rsidR="00B53449" w:rsidRPr="000C35DF">
        <w:rPr>
          <w:rFonts w:ascii="Times New Roman" w:hAnsi="Times New Roman"/>
          <w:sz w:val="28"/>
          <w:szCs w:val="28"/>
          <w:lang w:val="uk-UA"/>
        </w:rPr>
        <w:t xml:space="preserve"> ОП</w:t>
      </w:r>
      <w:r w:rsidRPr="000C35DF">
        <w:rPr>
          <w:rFonts w:ascii="Times New Roman" w:hAnsi="Times New Roman"/>
          <w:sz w:val="28"/>
          <w:szCs w:val="28"/>
          <w:lang w:val="uk-UA"/>
        </w:rPr>
        <w:t>;</w:t>
      </w:r>
      <w:r w:rsidR="00B53449" w:rsidRPr="000C35D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53449" w:rsidRPr="000C35DF" w:rsidRDefault="00B53449" w:rsidP="00CA1846">
      <w:pPr>
        <w:pStyle w:val="a3"/>
        <w:numPr>
          <w:ilvl w:val="0"/>
          <w:numId w:val="19"/>
        </w:numPr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206A58">
        <w:rPr>
          <w:rFonts w:ascii="Times New Roman" w:hAnsi="Times New Roman"/>
          <w:sz w:val="28"/>
          <w:szCs w:val="28"/>
          <w:lang w:val="uk-UA"/>
        </w:rPr>
        <w:lastRenderedPageBreak/>
        <w:t>привести у відповідність до стандарту</w:t>
      </w:r>
      <w:r w:rsidR="00206A58" w:rsidRPr="00206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6A58">
        <w:rPr>
          <w:rFonts w:ascii="Times New Roman" w:hAnsi="Times New Roman"/>
          <w:sz w:val="28"/>
          <w:szCs w:val="28"/>
          <w:lang w:val="uk-UA"/>
        </w:rPr>
        <w:t>«Пр</w:t>
      </w:r>
      <w:r w:rsidR="00206A58" w:rsidRPr="00206A58">
        <w:rPr>
          <w:rFonts w:ascii="Times New Roman" w:hAnsi="Times New Roman"/>
          <w:sz w:val="28"/>
          <w:szCs w:val="28"/>
          <w:lang w:val="uk-UA"/>
        </w:rPr>
        <w:t>идатність до працевлаштування</w:t>
      </w:r>
      <w:r w:rsidR="00206A58">
        <w:rPr>
          <w:rFonts w:ascii="Times New Roman" w:hAnsi="Times New Roman"/>
          <w:sz w:val="28"/>
          <w:szCs w:val="28"/>
          <w:lang w:val="uk-UA"/>
        </w:rPr>
        <w:t>»</w:t>
      </w:r>
      <w:r w:rsidRPr="00206A58">
        <w:rPr>
          <w:rFonts w:ascii="Times New Roman" w:hAnsi="Times New Roman"/>
          <w:sz w:val="28"/>
          <w:szCs w:val="28"/>
          <w:lang w:val="uk-UA"/>
        </w:rPr>
        <w:t>, оскільки спеціальність змінилася і відп</w:t>
      </w:r>
      <w:r w:rsidR="00206A58">
        <w:rPr>
          <w:rFonts w:ascii="Times New Roman" w:hAnsi="Times New Roman"/>
          <w:sz w:val="28"/>
          <w:szCs w:val="28"/>
          <w:lang w:val="uk-UA"/>
        </w:rPr>
        <w:t>овідно кваліфікація теж, а в ОП зазначено по</w:t>
      </w:r>
      <w:r w:rsidRPr="00206A58">
        <w:rPr>
          <w:rFonts w:ascii="Times New Roman" w:hAnsi="Times New Roman"/>
          <w:sz w:val="28"/>
          <w:szCs w:val="28"/>
          <w:lang w:val="uk-UA"/>
        </w:rPr>
        <w:t xml:space="preserve"> старому</w:t>
      </w:r>
      <w:r w:rsidR="00206A58">
        <w:rPr>
          <w:rFonts w:ascii="Times New Roman" w:hAnsi="Times New Roman"/>
          <w:sz w:val="28"/>
          <w:szCs w:val="28"/>
          <w:lang w:val="uk-UA"/>
        </w:rPr>
        <w:t>:</w:t>
      </w:r>
      <w:r w:rsidRPr="00206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6A58">
        <w:rPr>
          <w:rFonts w:ascii="Times New Roman" w:hAnsi="Times New Roman"/>
          <w:sz w:val="28"/>
          <w:szCs w:val="28"/>
          <w:lang w:val="uk-UA"/>
        </w:rPr>
        <w:t>«Б</w:t>
      </w:r>
      <w:r w:rsidRPr="00206A58">
        <w:rPr>
          <w:rFonts w:ascii="Times New Roman" w:hAnsi="Times New Roman"/>
          <w:sz w:val="28"/>
          <w:szCs w:val="28"/>
          <w:lang w:val="uk-UA"/>
        </w:rPr>
        <w:t>акалавр з підприємництва, торгівлі та біржової діяльності</w:t>
      </w:r>
      <w:r w:rsidR="00206A58">
        <w:rPr>
          <w:rFonts w:ascii="Times New Roman" w:hAnsi="Times New Roman"/>
          <w:sz w:val="28"/>
          <w:szCs w:val="28"/>
          <w:lang w:val="uk-UA"/>
        </w:rPr>
        <w:t>»</w:t>
      </w:r>
      <w:r w:rsidRPr="00206A58">
        <w:rPr>
          <w:rFonts w:ascii="Times New Roman" w:hAnsi="Times New Roman"/>
          <w:sz w:val="28"/>
          <w:szCs w:val="28"/>
          <w:lang w:val="uk-UA"/>
        </w:rPr>
        <w:t xml:space="preserve"> може обіймати посади </w:t>
      </w:r>
      <w:r w:rsidRPr="000C35DF">
        <w:rPr>
          <w:rFonts w:ascii="Times New Roman" w:hAnsi="Times New Roman"/>
          <w:sz w:val="28"/>
          <w:szCs w:val="28"/>
          <w:lang w:val="uk-UA"/>
        </w:rPr>
        <w:t xml:space="preserve">брокерів </w:t>
      </w:r>
      <w:r w:rsidR="009D0981" w:rsidRPr="000C35DF">
        <w:rPr>
          <w:rFonts w:ascii="Times New Roman" w:hAnsi="Times New Roman"/>
          <w:sz w:val="28"/>
          <w:szCs w:val="28"/>
          <w:lang w:val="uk-UA"/>
        </w:rPr>
        <w:t>на біржах, біржових аналітиків.</w:t>
      </w:r>
    </w:p>
    <w:p w:rsidR="00206A58" w:rsidRPr="009D0981" w:rsidRDefault="009D0981" w:rsidP="00206A58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F2879" w:rsidRDefault="007F2879" w:rsidP="007F2879">
      <w:pPr>
        <w:pStyle w:val="a3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1777AE">
        <w:rPr>
          <w:rFonts w:ascii="Times New Roman" w:hAnsi="Times New Roman"/>
          <w:bCs/>
          <w:i/>
          <w:sz w:val="28"/>
          <w:szCs w:val="28"/>
          <w:lang w:val="uk-UA"/>
        </w:rPr>
        <w:t>Іван КОЗЯРСЬКИЙ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– </w:t>
      </w:r>
      <w:r w:rsidRPr="00331E3F">
        <w:rPr>
          <w:rFonts w:ascii="Times New Roman" w:hAnsi="Times New Roman"/>
          <w:bCs/>
          <w:iCs/>
          <w:sz w:val="28"/>
          <w:szCs w:val="28"/>
          <w:lang w:val="uk-UA"/>
        </w:rPr>
        <w:t xml:space="preserve">заступник директора з навчально-методичної роботи  навчально-наукового інституту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фізико-технічних та комп’ютерних наук</w:t>
      </w:r>
      <w:r w:rsidRPr="00331E3F">
        <w:rPr>
          <w:rFonts w:ascii="Times New Roman" w:hAnsi="Times New Roman"/>
          <w:bCs/>
          <w:iCs/>
          <w:sz w:val="28"/>
          <w:szCs w:val="28"/>
          <w:lang w:val="uk-UA"/>
        </w:rPr>
        <w:t xml:space="preserve"> про </w:t>
      </w:r>
      <w:r w:rsidRPr="00331E3F">
        <w:rPr>
          <w:rFonts w:ascii="Times New Roman" w:hAnsi="Times New Roman"/>
          <w:bCs/>
          <w:sz w:val="28"/>
          <w:szCs w:val="28"/>
          <w:lang w:val="uk-UA"/>
        </w:rPr>
        <w:t>результати внутрішнього моніторингу</w:t>
      </w:r>
      <w:r w:rsidR="00264B2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64B2D" w:rsidRPr="00264B2D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ОП</w:t>
      </w:r>
      <w:r w:rsidRPr="00264B2D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«Бакалавр будівництва та цивільної інженерії»</w:t>
      </w:r>
      <w:r w:rsidR="00264B2D" w:rsidRPr="00264B2D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264B2D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першого </w:t>
      </w:r>
      <w:r w:rsidR="00264B2D" w:rsidRPr="00660CF5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(</w:t>
      </w:r>
      <w:r w:rsidR="00264B2D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бакалаврського</w:t>
      </w:r>
      <w:r w:rsidR="00264B2D" w:rsidRPr="00660CF5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) рівня</w:t>
      </w:r>
      <w:r w:rsidR="00264B2D" w:rsidRPr="00660CF5">
        <w:rPr>
          <w:rFonts w:ascii="Times New Roman" w:hAnsi="Times New Roman"/>
          <w:bCs/>
          <w:iCs/>
          <w:sz w:val="28"/>
          <w:szCs w:val="28"/>
          <w:u w:val="single"/>
          <w:lang w:val="uk-UA"/>
        </w:rPr>
        <w:t xml:space="preserve"> </w:t>
      </w:r>
      <w:r w:rsidR="00264B2D" w:rsidRPr="00660CF5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вищої освіти</w:t>
      </w:r>
      <w:r>
        <w:rPr>
          <w:rFonts w:ascii="Times New Roman" w:hAnsi="Times New Roman"/>
          <w:b/>
          <w:spacing w:val="-4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були висловлені 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зауваження та рекомендації:</w:t>
      </w:r>
    </w:p>
    <w:p w:rsidR="00C737F0" w:rsidRPr="00B62736" w:rsidRDefault="00264B2D" w:rsidP="00264B2D">
      <w:pPr>
        <w:pStyle w:val="a3"/>
        <w:numPr>
          <w:ilvl w:val="0"/>
          <w:numId w:val="30"/>
        </w:numPr>
        <w:spacing w:after="0" w:line="240" w:lineRule="auto"/>
        <w:ind w:left="709"/>
        <w:jc w:val="both"/>
        <w:rPr>
          <w:rFonts w:ascii="Times New Roman" w:hAnsi="Times New Roman"/>
          <w:sz w:val="28"/>
          <w:lang w:val="uk-UA"/>
        </w:rPr>
      </w:pPr>
      <w:r w:rsidRPr="00B62736">
        <w:rPr>
          <w:rFonts w:ascii="Times New Roman" w:hAnsi="Times New Roman"/>
          <w:sz w:val="28"/>
          <w:lang w:val="uk-UA"/>
        </w:rPr>
        <w:t>н</w:t>
      </w:r>
      <w:r w:rsidR="00800E2E" w:rsidRPr="00B62736">
        <w:rPr>
          <w:rFonts w:ascii="Times New Roman" w:hAnsi="Times New Roman"/>
          <w:sz w:val="28"/>
          <w:lang w:val="uk-UA"/>
        </w:rPr>
        <w:t xml:space="preserve">а сайті кафедри </w:t>
      </w:r>
      <w:r w:rsidR="00C737F0" w:rsidRPr="00B62736">
        <w:rPr>
          <w:rFonts w:ascii="Times New Roman" w:hAnsi="Times New Roman"/>
          <w:sz w:val="28"/>
          <w:lang w:val="uk-UA"/>
        </w:rPr>
        <w:t xml:space="preserve"> ОП та </w:t>
      </w:r>
      <w:r w:rsidRPr="00B62736">
        <w:rPr>
          <w:rFonts w:ascii="Times New Roman" w:hAnsi="Times New Roman"/>
          <w:sz w:val="28"/>
          <w:lang w:val="uk-UA"/>
        </w:rPr>
        <w:t>н</w:t>
      </w:r>
      <w:r w:rsidR="00C737F0" w:rsidRPr="00B62736">
        <w:rPr>
          <w:rFonts w:ascii="Times New Roman" w:hAnsi="Times New Roman"/>
          <w:sz w:val="28"/>
          <w:lang w:val="uk-UA"/>
        </w:rPr>
        <w:t>авчальні плани</w:t>
      </w:r>
      <w:r w:rsidR="00800E2E" w:rsidRPr="00B62736">
        <w:rPr>
          <w:rFonts w:ascii="Times New Roman" w:hAnsi="Times New Roman"/>
          <w:sz w:val="28"/>
          <w:lang w:val="uk-UA"/>
        </w:rPr>
        <w:t xml:space="preserve"> </w:t>
      </w:r>
      <w:r w:rsidR="00C737F0" w:rsidRPr="00B62736">
        <w:rPr>
          <w:rFonts w:ascii="Times New Roman" w:hAnsi="Times New Roman"/>
          <w:sz w:val="28"/>
          <w:lang w:val="uk-UA"/>
        </w:rPr>
        <w:t>попередніх років не містять реквізитів затвердження відповідно</w:t>
      </w:r>
      <w:r w:rsidRPr="00B62736">
        <w:rPr>
          <w:rFonts w:ascii="Times New Roman" w:hAnsi="Times New Roman"/>
          <w:sz w:val="28"/>
          <w:lang w:val="uk-UA"/>
        </w:rPr>
        <w:t xml:space="preserve"> до процедури;</w:t>
      </w:r>
    </w:p>
    <w:p w:rsidR="00C737F0" w:rsidRPr="00B62736" w:rsidRDefault="00B606D5" w:rsidP="00B606D5">
      <w:pPr>
        <w:pStyle w:val="a3"/>
        <w:numPr>
          <w:ilvl w:val="0"/>
          <w:numId w:val="30"/>
        </w:numPr>
        <w:spacing w:after="0" w:line="240" w:lineRule="auto"/>
        <w:ind w:left="709"/>
        <w:jc w:val="both"/>
        <w:rPr>
          <w:rFonts w:ascii="Times New Roman" w:hAnsi="Times New Roman"/>
          <w:sz w:val="28"/>
          <w:lang w:val="uk-UA"/>
        </w:rPr>
      </w:pPr>
      <w:r w:rsidRPr="00B62736">
        <w:rPr>
          <w:rFonts w:ascii="Times New Roman" w:hAnsi="Times New Roman"/>
          <w:sz w:val="28"/>
          <w:szCs w:val="28"/>
          <w:lang w:val="uk-UA"/>
        </w:rPr>
        <w:t>п</w:t>
      </w:r>
      <w:r w:rsidR="00C737F0" w:rsidRPr="00B62736">
        <w:rPr>
          <w:rFonts w:ascii="Times New Roman" w:hAnsi="Times New Roman"/>
          <w:sz w:val="28"/>
          <w:szCs w:val="28"/>
          <w:lang w:val="uk-UA"/>
        </w:rPr>
        <w:t>отрібно виставити на сайт кафедри рецензії та відгуки на ОП</w:t>
      </w:r>
      <w:r w:rsidRPr="00B62736">
        <w:rPr>
          <w:rFonts w:ascii="Times New Roman" w:hAnsi="Times New Roman"/>
          <w:sz w:val="28"/>
          <w:szCs w:val="28"/>
          <w:lang w:val="uk-UA"/>
        </w:rPr>
        <w:t>, таблиці змін;</w:t>
      </w:r>
    </w:p>
    <w:p w:rsidR="00C737F0" w:rsidRPr="00B62736" w:rsidRDefault="00D835D7" w:rsidP="00D95C5D">
      <w:pPr>
        <w:pStyle w:val="a3"/>
        <w:numPr>
          <w:ilvl w:val="0"/>
          <w:numId w:val="30"/>
        </w:numPr>
        <w:spacing w:after="0" w:line="240" w:lineRule="auto"/>
        <w:ind w:left="709"/>
        <w:jc w:val="both"/>
        <w:rPr>
          <w:rFonts w:ascii="Times New Roman" w:hAnsi="Times New Roman"/>
          <w:sz w:val="28"/>
          <w:lang w:val="uk-UA"/>
        </w:rPr>
      </w:pPr>
      <w:r w:rsidRPr="00B62736">
        <w:rPr>
          <w:rFonts w:ascii="Times New Roman" w:hAnsi="Times New Roman"/>
          <w:sz w:val="28"/>
          <w:szCs w:val="28"/>
          <w:lang w:val="uk-UA"/>
        </w:rPr>
        <w:t>в</w:t>
      </w:r>
      <w:r w:rsidR="00C737F0" w:rsidRPr="00B62736">
        <w:rPr>
          <w:rFonts w:ascii="Times New Roman" w:hAnsi="Times New Roman"/>
          <w:sz w:val="28"/>
          <w:szCs w:val="28"/>
          <w:lang w:val="uk-UA"/>
        </w:rPr>
        <w:t>ідсутня Передмова з інформацією про документи</w:t>
      </w:r>
      <w:r w:rsidRPr="00B62736">
        <w:rPr>
          <w:rFonts w:ascii="Times New Roman" w:hAnsi="Times New Roman"/>
          <w:sz w:val="28"/>
          <w:szCs w:val="28"/>
          <w:lang w:val="uk-UA"/>
        </w:rPr>
        <w:t>,</w:t>
      </w:r>
      <w:r w:rsidR="00C737F0" w:rsidRPr="00B62736">
        <w:rPr>
          <w:rFonts w:ascii="Times New Roman" w:hAnsi="Times New Roman"/>
          <w:sz w:val="28"/>
          <w:szCs w:val="28"/>
          <w:lang w:val="uk-UA"/>
        </w:rPr>
        <w:t xml:space="preserve"> згідно яких було розроблено ОП</w:t>
      </w:r>
      <w:r w:rsidRPr="00B62736">
        <w:rPr>
          <w:rFonts w:ascii="Times New Roman" w:hAnsi="Times New Roman"/>
          <w:sz w:val="28"/>
          <w:szCs w:val="28"/>
          <w:lang w:val="uk-UA"/>
        </w:rPr>
        <w:t>;</w:t>
      </w:r>
      <w:r w:rsidR="00C737F0" w:rsidRPr="00B6273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737F0" w:rsidRPr="00B62736" w:rsidRDefault="00D835D7" w:rsidP="00D95C5D">
      <w:pPr>
        <w:pStyle w:val="a3"/>
        <w:numPr>
          <w:ilvl w:val="0"/>
          <w:numId w:val="30"/>
        </w:numPr>
        <w:spacing w:after="0" w:line="240" w:lineRule="auto"/>
        <w:ind w:left="709"/>
        <w:jc w:val="both"/>
        <w:rPr>
          <w:rFonts w:ascii="Times New Roman" w:hAnsi="Times New Roman"/>
          <w:sz w:val="28"/>
          <w:lang w:val="uk-UA"/>
        </w:rPr>
      </w:pPr>
      <w:r w:rsidRPr="00B62736">
        <w:rPr>
          <w:rFonts w:ascii="Times New Roman" w:hAnsi="Times New Roman"/>
          <w:sz w:val="28"/>
          <w:szCs w:val="28"/>
          <w:lang w:val="uk-UA"/>
        </w:rPr>
        <w:t>в</w:t>
      </w:r>
      <w:r w:rsidR="00C737F0" w:rsidRPr="00B62736">
        <w:rPr>
          <w:rFonts w:ascii="Times New Roman" w:hAnsi="Times New Roman"/>
          <w:sz w:val="28"/>
          <w:szCs w:val="28"/>
          <w:lang w:val="uk-UA"/>
        </w:rPr>
        <w:t xml:space="preserve"> ОП відсутня інформація про гаранта та </w:t>
      </w:r>
      <w:r w:rsidRPr="00B62736">
        <w:rPr>
          <w:rFonts w:ascii="Times New Roman" w:hAnsi="Times New Roman"/>
          <w:sz w:val="28"/>
          <w:szCs w:val="28"/>
          <w:lang w:val="uk-UA"/>
        </w:rPr>
        <w:t xml:space="preserve">членів </w:t>
      </w:r>
      <w:r w:rsidR="00C737F0" w:rsidRPr="00B62736">
        <w:rPr>
          <w:rFonts w:ascii="Times New Roman" w:hAnsi="Times New Roman"/>
          <w:sz w:val="28"/>
          <w:szCs w:val="28"/>
          <w:lang w:val="uk-UA"/>
        </w:rPr>
        <w:t>проектн</w:t>
      </w:r>
      <w:r w:rsidRPr="00B62736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C737F0" w:rsidRPr="00B62736">
        <w:rPr>
          <w:rFonts w:ascii="Times New Roman" w:hAnsi="Times New Roman"/>
          <w:sz w:val="28"/>
          <w:szCs w:val="28"/>
          <w:lang w:val="uk-UA"/>
        </w:rPr>
        <w:t>(робоч</w:t>
      </w:r>
      <w:r w:rsidRPr="00B62736">
        <w:rPr>
          <w:rFonts w:ascii="Times New Roman" w:hAnsi="Times New Roman"/>
          <w:sz w:val="28"/>
          <w:szCs w:val="28"/>
          <w:lang w:val="uk-UA"/>
        </w:rPr>
        <w:t>ої) групи;</w:t>
      </w:r>
    </w:p>
    <w:p w:rsidR="00C737F0" w:rsidRPr="00B62736" w:rsidRDefault="00D835D7" w:rsidP="00D95C5D">
      <w:pPr>
        <w:pStyle w:val="a3"/>
        <w:numPr>
          <w:ilvl w:val="0"/>
          <w:numId w:val="30"/>
        </w:numPr>
        <w:spacing w:after="0" w:line="240" w:lineRule="auto"/>
        <w:ind w:left="709"/>
        <w:jc w:val="both"/>
        <w:rPr>
          <w:rFonts w:ascii="Times New Roman" w:hAnsi="Times New Roman"/>
          <w:sz w:val="28"/>
          <w:lang w:val="uk-UA"/>
        </w:rPr>
      </w:pPr>
      <w:r w:rsidRPr="00B62736">
        <w:rPr>
          <w:rFonts w:ascii="Times New Roman" w:hAnsi="Times New Roman"/>
          <w:sz w:val="28"/>
          <w:lang w:val="uk-UA"/>
        </w:rPr>
        <w:t>д</w:t>
      </w:r>
      <w:r w:rsidR="00C737F0" w:rsidRPr="00B62736">
        <w:rPr>
          <w:rFonts w:ascii="Times New Roman" w:hAnsi="Times New Roman"/>
          <w:sz w:val="28"/>
          <w:lang w:val="uk-UA"/>
        </w:rPr>
        <w:t>ля забезпечення вільного вибору ОК студентами: збільшити каталог вибіркових компонент і вилуч</w:t>
      </w:r>
      <w:r w:rsidRPr="00B62736">
        <w:rPr>
          <w:rFonts w:ascii="Times New Roman" w:hAnsi="Times New Roman"/>
          <w:sz w:val="28"/>
          <w:lang w:val="uk-UA"/>
        </w:rPr>
        <w:t>ити поділ на «семестрові» блоки;</w:t>
      </w:r>
    </w:p>
    <w:p w:rsidR="00C737F0" w:rsidRPr="00B62736" w:rsidRDefault="00C737F0" w:rsidP="00D95C5D">
      <w:pPr>
        <w:pStyle w:val="a3"/>
        <w:numPr>
          <w:ilvl w:val="0"/>
          <w:numId w:val="30"/>
        </w:numPr>
        <w:spacing w:after="0" w:line="240" w:lineRule="auto"/>
        <w:ind w:left="709"/>
        <w:jc w:val="both"/>
        <w:rPr>
          <w:rFonts w:ascii="Times New Roman" w:hAnsi="Times New Roman"/>
          <w:sz w:val="28"/>
          <w:lang w:val="uk-UA"/>
        </w:rPr>
      </w:pPr>
      <w:r w:rsidRPr="00B62736">
        <w:rPr>
          <w:rFonts w:ascii="Times New Roman" w:hAnsi="Times New Roman"/>
          <w:sz w:val="28"/>
          <w:szCs w:val="28"/>
          <w:lang w:val="uk-UA"/>
        </w:rPr>
        <w:t>ОК «Базова загальновійськова підготовка (теоретична підготовка</w:t>
      </w:r>
      <w:r w:rsidR="00D95C5D" w:rsidRPr="00B62736">
        <w:rPr>
          <w:rFonts w:ascii="Times New Roman" w:hAnsi="Times New Roman"/>
          <w:sz w:val="28"/>
          <w:szCs w:val="28"/>
          <w:lang w:val="uk-UA"/>
        </w:rPr>
        <w:t>)» перемістити до вибіркових ОК;</w:t>
      </w:r>
    </w:p>
    <w:p w:rsidR="00C737F0" w:rsidRPr="00B62736" w:rsidRDefault="00D95C5D" w:rsidP="00D95C5D">
      <w:pPr>
        <w:pStyle w:val="a3"/>
        <w:numPr>
          <w:ilvl w:val="0"/>
          <w:numId w:val="30"/>
        </w:numPr>
        <w:spacing w:after="200" w:line="276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2736">
        <w:rPr>
          <w:rFonts w:ascii="Times New Roman" w:hAnsi="Times New Roman"/>
          <w:sz w:val="28"/>
          <w:szCs w:val="28"/>
          <w:lang w:val="uk-UA"/>
        </w:rPr>
        <w:t>м</w:t>
      </w:r>
      <w:r w:rsidR="00C737F0" w:rsidRPr="00B62736">
        <w:rPr>
          <w:rFonts w:ascii="Times New Roman" w:hAnsi="Times New Roman"/>
          <w:sz w:val="28"/>
          <w:szCs w:val="28"/>
          <w:lang w:val="uk-UA"/>
        </w:rPr>
        <w:t xml:space="preserve">атриці відповідності потребують уточнення (ОК17, ОК18 </w:t>
      </w:r>
      <w:r w:rsidR="00B62736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C737F0" w:rsidRPr="00B62736">
        <w:rPr>
          <w:rFonts w:ascii="Times New Roman" w:hAnsi="Times New Roman"/>
          <w:sz w:val="28"/>
          <w:szCs w:val="28"/>
          <w:lang w:val="uk-UA"/>
        </w:rPr>
        <w:t xml:space="preserve"> РН та ін..)</w:t>
      </w:r>
      <w:r w:rsidRPr="00B62736">
        <w:rPr>
          <w:rFonts w:ascii="Times New Roman" w:hAnsi="Times New Roman"/>
          <w:sz w:val="28"/>
          <w:szCs w:val="28"/>
          <w:lang w:val="uk-UA"/>
        </w:rPr>
        <w:t>;</w:t>
      </w:r>
    </w:p>
    <w:p w:rsidR="00C737F0" w:rsidRPr="00B62736" w:rsidRDefault="00C737F0" w:rsidP="00D95C5D">
      <w:pPr>
        <w:pStyle w:val="a3"/>
        <w:numPr>
          <w:ilvl w:val="0"/>
          <w:numId w:val="30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lang w:val="uk-UA"/>
        </w:rPr>
      </w:pPr>
      <w:r w:rsidRPr="00B62736">
        <w:rPr>
          <w:rFonts w:ascii="Times New Roman" w:hAnsi="Times New Roman"/>
          <w:sz w:val="28"/>
          <w:szCs w:val="28"/>
          <w:lang w:val="uk-UA"/>
        </w:rPr>
        <w:t>ОК18. Філософія – збільшити кількість аудиторних годин (та інд</w:t>
      </w:r>
      <w:r w:rsidR="00D95C5D" w:rsidRPr="00B62736">
        <w:rPr>
          <w:rFonts w:ascii="Times New Roman" w:hAnsi="Times New Roman"/>
          <w:sz w:val="28"/>
          <w:szCs w:val="28"/>
          <w:lang w:val="uk-UA"/>
        </w:rPr>
        <w:t>ивідуальних) до 40 год. мінімум;</w:t>
      </w:r>
    </w:p>
    <w:p w:rsidR="00C737F0" w:rsidRPr="00B62736" w:rsidRDefault="00D95C5D" w:rsidP="00D95C5D">
      <w:pPr>
        <w:pStyle w:val="a3"/>
        <w:numPr>
          <w:ilvl w:val="0"/>
          <w:numId w:val="30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lang w:val="uk-UA"/>
        </w:rPr>
      </w:pPr>
      <w:r w:rsidRPr="00B62736">
        <w:rPr>
          <w:rFonts w:ascii="Times New Roman" w:hAnsi="Times New Roman"/>
          <w:sz w:val="28"/>
          <w:lang w:val="uk-UA"/>
        </w:rPr>
        <w:t>і</w:t>
      </w:r>
      <w:r w:rsidR="00C737F0" w:rsidRPr="00B62736">
        <w:rPr>
          <w:rFonts w:ascii="Times New Roman" w:hAnsi="Times New Roman"/>
          <w:sz w:val="28"/>
          <w:lang w:val="uk-UA"/>
        </w:rPr>
        <w:t>нтенсифікувати публікаційну діяльність викладачів за тематикою забезпечуваних ОК (забезпечити від</w:t>
      </w:r>
      <w:r w:rsidRPr="00B62736">
        <w:rPr>
          <w:rFonts w:ascii="Times New Roman" w:hAnsi="Times New Roman"/>
          <w:sz w:val="28"/>
          <w:lang w:val="uk-UA"/>
        </w:rPr>
        <w:t>повідність Ліцензійним вимогам);</w:t>
      </w:r>
    </w:p>
    <w:p w:rsidR="00C737F0" w:rsidRPr="00602092" w:rsidRDefault="00D95C5D" w:rsidP="00D95C5D">
      <w:pPr>
        <w:pStyle w:val="a3"/>
        <w:numPr>
          <w:ilvl w:val="0"/>
          <w:numId w:val="30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B62736">
        <w:rPr>
          <w:rFonts w:ascii="Times New Roman" w:hAnsi="Times New Roman"/>
          <w:sz w:val="28"/>
          <w:lang w:val="uk-UA"/>
        </w:rPr>
        <w:t>з</w:t>
      </w:r>
      <w:r w:rsidR="00C737F0" w:rsidRPr="00B62736">
        <w:rPr>
          <w:rFonts w:ascii="Times New Roman" w:hAnsi="Times New Roman"/>
          <w:sz w:val="28"/>
          <w:lang w:val="uk-UA"/>
        </w:rPr>
        <w:t>апланувати підвищення кваліфікації викладачам, що за останні 5 років мають менше 6 кредитів.</w:t>
      </w:r>
    </w:p>
    <w:p w:rsidR="00602092" w:rsidRPr="00B62736" w:rsidRDefault="00602092" w:rsidP="0060209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660C" w:rsidRDefault="00466899" w:rsidP="007D3B6D">
      <w:pPr>
        <w:pStyle w:val="a3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1777AE">
        <w:rPr>
          <w:rFonts w:ascii="Times New Roman" w:hAnsi="Times New Roman"/>
          <w:bCs/>
          <w:i/>
          <w:sz w:val="28"/>
          <w:szCs w:val="28"/>
          <w:lang w:val="uk-UA"/>
        </w:rPr>
        <w:t>Оксана ГАЛУНКА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– заступник декана факультету архітектури, будівництва та декоративно-прикладного мистецтва </w:t>
      </w:r>
      <w:r w:rsidR="0084660C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</w:t>
      </w:r>
      <w:r w:rsidR="0084660C">
        <w:rPr>
          <w:rFonts w:ascii="Times New Roman" w:hAnsi="Times New Roman"/>
          <w:bCs/>
          <w:sz w:val="28"/>
          <w:szCs w:val="28"/>
          <w:lang w:val="uk-UA"/>
        </w:rPr>
        <w:t>результати внутрішнього моніторингу</w:t>
      </w:r>
      <w:r w:rsidR="008466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660C">
        <w:rPr>
          <w:rFonts w:ascii="Times New Roman" w:hAnsi="Times New Roman"/>
          <w:b/>
          <w:spacing w:val="-4"/>
          <w:sz w:val="28"/>
          <w:szCs w:val="28"/>
          <w:u w:val="single"/>
          <w:lang w:val="uk-UA"/>
        </w:rPr>
        <w:t>ОП</w:t>
      </w:r>
      <w:r w:rsidR="0084660C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</w:t>
      </w:r>
      <w:r w:rsidR="0084660C" w:rsidRPr="0084660C">
        <w:rPr>
          <w:rFonts w:ascii="Times New Roman" w:hAnsi="Times New Roman"/>
          <w:b/>
          <w:sz w:val="28"/>
          <w:szCs w:val="28"/>
          <w:u w:val="single"/>
          <w:lang w:val="uk-UA"/>
        </w:rPr>
        <w:t>«Менеджмент організацій і адміністрування»</w:t>
      </w:r>
      <w:r w:rsidR="0084660C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84660C" w:rsidRPr="0084660C">
        <w:rPr>
          <w:rFonts w:ascii="Times New Roman" w:hAnsi="Times New Roman"/>
          <w:b/>
          <w:sz w:val="28"/>
          <w:szCs w:val="28"/>
          <w:u w:val="single"/>
          <w:lang w:val="uk-UA"/>
        </w:rPr>
        <w:t>першого (бакалаврського)</w:t>
      </w:r>
      <w:r w:rsidR="0084660C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 xml:space="preserve"> рівня</w:t>
      </w:r>
      <w:r w:rsidR="0084660C">
        <w:rPr>
          <w:rFonts w:ascii="Times New Roman" w:hAnsi="Times New Roman"/>
          <w:bCs/>
          <w:iCs/>
          <w:sz w:val="28"/>
          <w:szCs w:val="28"/>
          <w:u w:val="single"/>
          <w:lang w:val="uk-UA"/>
        </w:rPr>
        <w:t xml:space="preserve"> </w:t>
      </w:r>
      <w:r w:rsidR="0084660C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вищої освіти</w:t>
      </w:r>
      <w:r w:rsidR="0084660C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84660C">
        <w:rPr>
          <w:rFonts w:ascii="Times New Roman" w:hAnsi="Times New Roman"/>
          <w:sz w:val="28"/>
          <w:szCs w:val="28"/>
          <w:lang w:val="uk-UA"/>
        </w:rPr>
        <w:t xml:space="preserve">та були висловлені </w:t>
      </w:r>
      <w:r w:rsidR="0084660C">
        <w:rPr>
          <w:rFonts w:ascii="Times New Roman" w:hAnsi="Times New Roman"/>
          <w:b/>
          <w:bCs/>
          <w:iCs/>
          <w:sz w:val="28"/>
          <w:szCs w:val="28"/>
          <w:lang w:val="uk-UA"/>
        </w:rPr>
        <w:t>зауваження та рекомендації:</w:t>
      </w:r>
    </w:p>
    <w:p w:rsidR="00466899" w:rsidRPr="000D0B51" w:rsidRDefault="000D0B51" w:rsidP="000D0B51">
      <w:pPr>
        <w:pStyle w:val="a3"/>
        <w:numPr>
          <w:ilvl w:val="0"/>
          <w:numId w:val="39"/>
        </w:numPr>
        <w:spacing w:after="0" w:line="276" w:lineRule="auto"/>
        <w:ind w:left="851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466899">
        <w:rPr>
          <w:rFonts w:ascii="Times New Roman" w:hAnsi="Times New Roman"/>
          <w:sz w:val="28"/>
          <w:szCs w:val="28"/>
          <w:lang w:val="uk-UA"/>
        </w:rPr>
        <w:t xml:space="preserve"> таблиці, де вказано «Інформацію про наукову діяльність» </w:t>
      </w:r>
      <w:r>
        <w:rPr>
          <w:rFonts w:ascii="Times New Roman" w:hAnsi="Times New Roman"/>
          <w:sz w:val="28"/>
          <w:szCs w:val="28"/>
          <w:lang w:val="uk-UA"/>
        </w:rPr>
        <w:t xml:space="preserve">оновити інформацію за останні 5 років </w:t>
      </w:r>
      <w:r w:rsidRPr="000D0B51">
        <w:rPr>
          <w:rFonts w:ascii="Times New Roman" w:hAnsi="Times New Roman"/>
          <w:i/>
          <w:sz w:val="28"/>
          <w:szCs w:val="28"/>
          <w:lang w:val="uk-UA"/>
        </w:rPr>
        <w:t>(</w:t>
      </w:r>
      <w:r w:rsidR="00466899" w:rsidRPr="000D0B51">
        <w:rPr>
          <w:rFonts w:ascii="Times New Roman" w:hAnsi="Times New Roman"/>
          <w:i/>
          <w:sz w:val="28"/>
          <w:szCs w:val="28"/>
          <w:lang w:val="uk-UA"/>
        </w:rPr>
        <w:t>зустрічаються пункти, де вказано 2019 рік</w:t>
      </w:r>
      <w:r w:rsidRPr="000D0B51">
        <w:rPr>
          <w:rFonts w:ascii="Times New Roman" w:hAnsi="Times New Roman"/>
          <w:i/>
          <w:sz w:val="28"/>
          <w:szCs w:val="28"/>
          <w:lang w:val="uk-UA"/>
        </w:rPr>
        <w:t>);</w:t>
      </w:r>
    </w:p>
    <w:p w:rsidR="00466899" w:rsidRPr="000E324D" w:rsidRDefault="000D0B51" w:rsidP="00205483">
      <w:pPr>
        <w:pStyle w:val="a3"/>
        <w:numPr>
          <w:ilvl w:val="0"/>
          <w:numId w:val="39"/>
        </w:numPr>
        <w:spacing w:after="0" w:line="276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0E324D">
        <w:rPr>
          <w:rFonts w:ascii="Times New Roman" w:hAnsi="Times New Roman"/>
          <w:sz w:val="28"/>
          <w:szCs w:val="28"/>
          <w:lang w:val="uk-UA"/>
        </w:rPr>
        <w:t>в</w:t>
      </w:r>
      <w:r w:rsidR="000E324D">
        <w:rPr>
          <w:rFonts w:ascii="Times New Roman" w:hAnsi="Times New Roman"/>
          <w:sz w:val="28"/>
          <w:szCs w:val="28"/>
          <w:lang w:val="uk-UA"/>
        </w:rPr>
        <w:t xml:space="preserve"> ОП</w:t>
      </w:r>
      <w:r w:rsidR="00466899" w:rsidRPr="000E32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324D" w:rsidRPr="000E324D">
        <w:rPr>
          <w:rFonts w:ascii="Times New Roman" w:hAnsi="Times New Roman"/>
          <w:sz w:val="28"/>
          <w:szCs w:val="28"/>
          <w:lang w:val="uk-UA"/>
        </w:rPr>
        <w:t xml:space="preserve">наявні </w:t>
      </w:r>
      <w:r w:rsidR="00466899" w:rsidRPr="000E324D">
        <w:rPr>
          <w:rFonts w:ascii="Times New Roman" w:hAnsi="Times New Roman"/>
          <w:sz w:val="28"/>
          <w:szCs w:val="28"/>
          <w:lang w:val="uk-UA"/>
        </w:rPr>
        <w:t>вибіркові дисципліни чотири кредитні</w:t>
      </w:r>
      <w:r w:rsidRPr="000E324D">
        <w:rPr>
          <w:rFonts w:ascii="Times New Roman" w:hAnsi="Times New Roman"/>
          <w:sz w:val="28"/>
          <w:szCs w:val="28"/>
          <w:lang w:val="uk-UA"/>
        </w:rPr>
        <w:t>;</w:t>
      </w:r>
    </w:p>
    <w:p w:rsidR="00466899" w:rsidRDefault="000D0B51" w:rsidP="000D0B51">
      <w:pPr>
        <w:pStyle w:val="a3"/>
        <w:numPr>
          <w:ilvl w:val="0"/>
          <w:numId w:val="39"/>
        </w:numPr>
        <w:spacing w:after="120" w:line="276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у</w:t>
      </w:r>
      <w:r w:rsidR="00466899" w:rsidRPr="001C405F">
        <w:rPr>
          <w:rFonts w:ascii="Times New Roman" w:hAnsi="Times New Roman"/>
          <w:sz w:val="28"/>
          <w:szCs w:val="28"/>
          <w:lang w:val="uk-UA"/>
        </w:rPr>
        <w:t xml:space="preserve"> п. 8 «Ресурсне забезпечення реалізації програми»</w:t>
      </w:r>
      <w:r w:rsidR="00466899">
        <w:rPr>
          <w:rFonts w:ascii="Times New Roman" w:hAnsi="Times New Roman"/>
          <w:sz w:val="28"/>
          <w:szCs w:val="28"/>
          <w:lang w:val="uk-UA"/>
        </w:rPr>
        <w:t xml:space="preserve"> варто доопрацювати</w:t>
      </w:r>
      <w:r w:rsidR="00466899" w:rsidRPr="001C40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6899">
        <w:rPr>
          <w:rFonts w:ascii="Times New Roman" w:hAnsi="Times New Roman"/>
          <w:sz w:val="28"/>
          <w:szCs w:val="28"/>
          <w:lang w:val="uk-UA"/>
        </w:rPr>
        <w:t>відповідність</w:t>
      </w:r>
      <w:r w:rsidR="00466899" w:rsidRPr="001C405F">
        <w:rPr>
          <w:rFonts w:ascii="Times New Roman" w:hAnsi="Times New Roman"/>
          <w:sz w:val="28"/>
          <w:szCs w:val="28"/>
          <w:lang w:val="uk-UA"/>
        </w:rPr>
        <w:t xml:space="preserve"> кадрового забезпечення </w:t>
      </w:r>
      <w:r w:rsidR="00466899">
        <w:rPr>
          <w:rFonts w:ascii="Times New Roman" w:hAnsi="Times New Roman"/>
          <w:sz w:val="28"/>
          <w:szCs w:val="28"/>
          <w:lang w:val="uk-UA"/>
        </w:rPr>
        <w:t>п. 37 Ліцензійних умов п</w:t>
      </w:r>
      <w:r>
        <w:rPr>
          <w:rFonts w:ascii="Times New Roman" w:hAnsi="Times New Roman"/>
          <w:sz w:val="28"/>
          <w:szCs w:val="28"/>
          <w:lang w:val="uk-UA"/>
        </w:rPr>
        <w:t>ровадження освітньої діяльності;</w:t>
      </w:r>
    </w:p>
    <w:p w:rsidR="00466899" w:rsidRDefault="000D0B51" w:rsidP="000D0B51">
      <w:pPr>
        <w:pStyle w:val="a3"/>
        <w:numPr>
          <w:ilvl w:val="0"/>
          <w:numId w:val="39"/>
        </w:numPr>
        <w:spacing w:after="120" w:line="276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466899">
        <w:rPr>
          <w:rFonts w:ascii="Times New Roman" w:hAnsi="Times New Roman"/>
          <w:sz w:val="28"/>
          <w:szCs w:val="28"/>
          <w:lang w:val="uk-UA"/>
        </w:rPr>
        <w:t>ривести мету освітньої програми у відповідність до мети та візії розвитку ЧНУ імені Юрія Федьковича.</w:t>
      </w:r>
    </w:p>
    <w:p w:rsidR="001F4CAB" w:rsidRDefault="001F4CAB" w:rsidP="001F4CAB">
      <w:pPr>
        <w:pStyle w:val="a3"/>
        <w:spacing w:after="120" w:line="276" w:lineRule="auto"/>
        <w:ind w:left="0"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3B07" w:rsidRPr="001F4CAB" w:rsidRDefault="0076367E" w:rsidP="001F4CAB">
      <w:pPr>
        <w:pStyle w:val="a3"/>
        <w:numPr>
          <w:ilvl w:val="0"/>
          <w:numId w:val="29"/>
        </w:numPr>
        <w:spacing w:after="0" w:line="240" w:lineRule="auto"/>
        <w:ind w:left="0" w:firstLine="425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1777AE">
        <w:rPr>
          <w:rFonts w:ascii="Times New Roman" w:hAnsi="Times New Roman"/>
          <w:bCs/>
          <w:i/>
          <w:iCs/>
          <w:sz w:val="28"/>
          <w:szCs w:val="28"/>
          <w:lang w:val="uk-UA"/>
        </w:rPr>
        <w:t>Оксана КИСИЛИЦЯ</w:t>
      </w:r>
      <w:r w:rsidRPr="001F4CAB">
        <w:rPr>
          <w:rFonts w:ascii="Times New Roman" w:hAnsi="Times New Roman"/>
          <w:bCs/>
          <w:iCs/>
          <w:sz w:val="28"/>
          <w:szCs w:val="28"/>
          <w:lang w:val="uk-UA"/>
        </w:rPr>
        <w:t xml:space="preserve"> – </w:t>
      </w:r>
      <w:r w:rsidR="00FB3B07" w:rsidRPr="001F4CAB">
        <w:rPr>
          <w:rFonts w:ascii="Times New Roman" w:hAnsi="Times New Roman"/>
          <w:bCs/>
          <w:iCs/>
          <w:sz w:val="28"/>
          <w:szCs w:val="28"/>
          <w:lang w:val="uk-UA"/>
        </w:rPr>
        <w:t xml:space="preserve">заступник декана з навчально-методичної роботи </w:t>
      </w:r>
      <w:r w:rsidRPr="001F4CA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FB3B07" w:rsidRPr="001F4CAB">
        <w:rPr>
          <w:rFonts w:ascii="Times New Roman" w:hAnsi="Times New Roman"/>
          <w:bCs/>
          <w:iCs/>
          <w:sz w:val="28"/>
          <w:szCs w:val="28"/>
          <w:lang w:val="uk-UA"/>
        </w:rPr>
        <w:t>факультету</w:t>
      </w:r>
      <w:r w:rsidRPr="001F4CA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FB3B07" w:rsidRPr="001F4CA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1F4CAB">
        <w:rPr>
          <w:rFonts w:ascii="Times New Roman" w:hAnsi="Times New Roman"/>
          <w:bCs/>
          <w:iCs/>
          <w:sz w:val="28"/>
          <w:szCs w:val="28"/>
          <w:lang w:val="uk-UA"/>
        </w:rPr>
        <w:t>фізичної ку</w:t>
      </w:r>
      <w:r w:rsidR="001F4CAB" w:rsidRPr="001F4CAB">
        <w:rPr>
          <w:rFonts w:ascii="Times New Roman" w:hAnsi="Times New Roman"/>
          <w:bCs/>
          <w:iCs/>
          <w:sz w:val="28"/>
          <w:szCs w:val="28"/>
          <w:lang w:val="uk-UA"/>
        </w:rPr>
        <w:t xml:space="preserve">льтури, спорту, реабілітації </w:t>
      </w:r>
      <w:r w:rsidR="00FB3B07" w:rsidRPr="001F4CAB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</w:t>
      </w:r>
      <w:r w:rsidR="00FB3B07" w:rsidRPr="001F4CAB">
        <w:rPr>
          <w:rFonts w:ascii="Times New Roman" w:hAnsi="Times New Roman"/>
          <w:bCs/>
          <w:sz w:val="28"/>
          <w:szCs w:val="28"/>
          <w:lang w:val="uk-UA"/>
        </w:rPr>
        <w:t>результати внутрішнього моніторингу</w:t>
      </w:r>
      <w:r w:rsidR="00FB3B07" w:rsidRPr="001F4CA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2F8F">
        <w:rPr>
          <w:rFonts w:ascii="Times New Roman" w:hAnsi="Times New Roman"/>
          <w:b/>
          <w:sz w:val="28"/>
          <w:szCs w:val="28"/>
          <w:u w:val="single"/>
          <w:lang w:val="uk-UA"/>
        </w:rPr>
        <w:t>ОП «Міжнародне право»</w:t>
      </w:r>
      <w:r w:rsidR="001F4CAB" w:rsidRPr="00CE2F8F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CE2F8F">
        <w:rPr>
          <w:rFonts w:ascii="Times New Roman" w:hAnsi="Times New Roman"/>
          <w:b/>
          <w:sz w:val="28"/>
          <w:szCs w:val="28"/>
          <w:u w:val="single"/>
          <w:lang w:val="uk-UA"/>
        </w:rPr>
        <w:t>першого (бакалаврського) рівня вищої освіти</w:t>
      </w:r>
      <w:r w:rsidR="001F4CAB" w:rsidRPr="001F4CA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B3B07" w:rsidRPr="001F4CAB">
        <w:rPr>
          <w:rFonts w:ascii="Times New Roman" w:hAnsi="Times New Roman"/>
          <w:sz w:val="28"/>
          <w:szCs w:val="28"/>
          <w:lang w:val="uk-UA"/>
        </w:rPr>
        <w:t xml:space="preserve">та були висловлені </w:t>
      </w:r>
      <w:r w:rsidR="00FB3B07" w:rsidRPr="001F4CAB">
        <w:rPr>
          <w:rFonts w:ascii="Times New Roman" w:hAnsi="Times New Roman"/>
          <w:b/>
          <w:bCs/>
          <w:iCs/>
          <w:sz w:val="28"/>
          <w:szCs w:val="28"/>
          <w:lang w:val="uk-UA"/>
        </w:rPr>
        <w:t>зауваження та рекомендації:</w:t>
      </w:r>
    </w:p>
    <w:p w:rsidR="00CD435F" w:rsidRPr="00C7348F" w:rsidRDefault="00CD435F" w:rsidP="007C130D">
      <w:pPr>
        <w:pStyle w:val="a3"/>
        <w:numPr>
          <w:ilvl w:val="0"/>
          <w:numId w:val="40"/>
        </w:numPr>
        <w:spacing w:after="0" w:line="276" w:lineRule="auto"/>
        <w:ind w:left="567" w:hanging="141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C7348F">
        <w:rPr>
          <w:rFonts w:ascii="Times New Roman" w:hAnsi="Times New Roman"/>
          <w:bCs/>
          <w:iCs/>
          <w:sz w:val="28"/>
          <w:szCs w:val="28"/>
          <w:lang w:val="uk-UA"/>
        </w:rPr>
        <w:t xml:space="preserve">у листі погодження освітньої програми варто змінити «Рекомендовано </w:t>
      </w:r>
      <w:r w:rsidRPr="00C7348F">
        <w:rPr>
          <w:rFonts w:ascii="Times New Roman" w:hAnsi="Times New Roman"/>
          <w:bCs/>
          <w:i/>
          <w:iCs/>
          <w:sz w:val="28"/>
          <w:szCs w:val="28"/>
          <w:u w:val="single"/>
          <w:lang w:val="uk-UA"/>
        </w:rPr>
        <w:t>науково-методичною комісією</w:t>
      </w:r>
      <w:r w:rsidRPr="00C7348F">
        <w:rPr>
          <w:rFonts w:ascii="Times New Roman" w:hAnsi="Times New Roman"/>
          <w:bCs/>
          <w:iCs/>
          <w:sz w:val="28"/>
          <w:szCs w:val="28"/>
          <w:lang w:val="uk-UA"/>
        </w:rPr>
        <w:t xml:space="preserve"> Вченої ради ЧНУ» на «Рекомендовано комісією з </w:t>
      </w:r>
      <w:r w:rsidRPr="00C7348F">
        <w:rPr>
          <w:rFonts w:ascii="Times New Roman" w:hAnsi="Times New Roman"/>
          <w:bCs/>
          <w:i/>
          <w:iCs/>
          <w:sz w:val="28"/>
          <w:szCs w:val="28"/>
          <w:u w:val="single"/>
          <w:lang w:val="uk-UA"/>
        </w:rPr>
        <w:t>питань освітньої діяльності</w:t>
      </w:r>
      <w:r w:rsidRPr="00C7348F">
        <w:rPr>
          <w:rFonts w:ascii="Times New Roman" w:hAnsi="Times New Roman"/>
          <w:bCs/>
          <w:iCs/>
          <w:sz w:val="28"/>
          <w:szCs w:val="28"/>
          <w:lang w:val="uk-UA"/>
        </w:rPr>
        <w:t>» (Наказ про перейменування постійно діючої комісії ВР університету №121 від 02.04.2025 р.);</w:t>
      </w:r>
    </w:p>
    <w:p w:rsidR="00CD435F" w:rsidRPr="00750FA3" w:rsidRDefault="00CD435F" w:rsidP="007C130D">
      <w:pPr>
        <w:pStyle w:val="a3"/>
        <w:numPr>
          <w:ilvl w:val="0"/>
          <w:numId w:val="41"/>
        </w:numPr>
        <w:spacing w:after="0" w:line="276" w:lineRule="auto"/>
        <w:ind w:left="567" w:hanging="141"/>
        <w:jc w:val="both"/>
        <w:rPr>
          <w:rFonts w:ascii="Times New Roman" w:eastAsia="Times New Roman" w:hAnsi="Times New Roman"/>
          <w:bCs/>
          <w:iCs/>
          <w:sz w:val="26"/>
          <w:szCs w:val="26"/>
          <w:lang w:val="uk-UA"/>
        </w:rPr>
      </w:pPr>
      <w:r w:rsidRPr="00C7348F">
        <w:rPr>
          <w:rFonts w:ascii="Times New Roman" w:hAnsi="Times New Roman"/>
          <w:iCs/>
          <w:sz w:val="28"/>
          <w:szCs w:val="28"/>
          <w:lang w:val="uk-UA"/>
        </w:rPr>
        <w:t>інформація</w:t>
      </w:r>
      <w:r w:rsidRPr="00C734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7348F">
        <w:rPr>
          <w:rFonts w:ascii="Times New Roman" w:hAnsi="Times New Roman"/>
          <w:iCs/>
          <w:sz w:val="28"/>
          <w:szCs w:val="28"/>
          <w:lang w:val="uk-UA"/>
        </w:rPr>
        <w:t>про наукову та професійну діяльність НПП (Табл. 2), які забезпечують викладання освітніх компонент на ОП –</w:t>
      </w:r>
      <w:r w:rsidRPr="00C734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348F">
        <w:rPr>
          <w:rFonts w:ascii="Times New Roman" w:hAnsi="Times New Roman"/>
          <w:sz w:val="28"/>
          <w:szCs w:val="28"/>
          <w:lang w:val="uk-UA"/>
        </w:rPr>
        <w:t xml:space="preserve">потребує подальшого </w:t>
      </w:r>
      <w:r w:rsidRPr="00C7348F">
        <w:rPr>
          <w:rFonts w:ascii="Times New Roman" w:hAnsi="Times New Roman"/>
          <w:sz w:val="28"/>
          <w:szCs w:val="28"/>
          <w:lang w:val="uk-UA"/>
        </w:rPr>
        <w:t xml:space="preserve"> доопрацювання</w:t>
      </w:r>
      <w:r w:rsidRPr="00750FA3">
        <w:rPr>
          <w:rFonts w:ascii="Times New Roman" w:hAnsi="Times New Roman"/>
          <w:sz w:val="26"/>
          <w:szCs w:val="26"/>
          <w:lang w:val="uk-UA"/>
        </w:rPr>
        <w:t>.</w:t>
      </w:r>
    </w:p>
    <w:p w:rsidR="00B1051C" w:rsidRDefault="00B1051C" w:rsidP="00B1051C">
      <w:pPr>
        <w:pStyle w:val="a3"/>
        <w:spacing w:after="0" w:line="240" w:lineRule="auto"/>
        <w:ind w:left="425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:rsidR="009C4BE5" w:rsidRPr="001F4CAB" w:rsidRDefault="009C4BE5" w:rsidP="009C4BE5">
      <w:pPr>
        <w:pStyle w:val="a3"/>
        <w:numPr>
          <w:ilvl w:val="0"/>
          <w:numId w:val="29"/>
        </w:numPr>
        <w:spacing w:after="0" w:line="240" w:lineRule="auto"/>
        <w:ind w:left="0" w:firstLine="425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1777AE">
        <w:rPr>
          <w:rFonts w:ascii="Times New Roman" w:hAnsi="Times New Roman"/>
          <w:bCs/>
          <w:i/>
          <w:iCs/>
          <w:sz w:val="28"/>
          <w:szCs w:val="28"/>
          <w:lang w:val="uk-UA"/>
        </w:rPr>
        <w:t>Микола ДЕРЕВ’ЯНЧУК</w:t>
      </w:r>
      <w:r w:rsidRPr="001F4CAB">
        <w:rPr>
          <w:rFonts w:ascii="Times New Roman" w:hAnsi="Times New Roman"/>
          <w:bCs/>
          <w:iCs/>
          <w:sz w:val="28"/>
          <w:szCs w:val="28"/>
          <w:lang w:val="uk-UA"/>
        </w:rPr>
        <w:t xml:space="preserve"> – заступник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директора</w:t>
      </w:r>
      <w:r w:rsidRPr="001F4CAB">
        <w:rPr>
          <w:rFonts w:ascii="Times New Roman" w:hAnsi="Times New Roman"/>
          <w:bCs/>
          <w:iCs/>
          <w:sz w:val="28"/>
          <w:szCs w:val="28"/>
          <w:lang w:val="uk-UA"/>
        </w:rPr>
        <w:t xml:space="preserve"> з навчально-методичної роботи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фахового коледжу про ре</w:t>
      </w:r>
      <w:r w:rsidRPr="001F4CAB">
        <w:rPr>
          <w:rFonts w:ascii="Times New Roman" w:hAnsi="Times New Roman"/>
          <w:bCs/>
          <w:sz w:val="28"/>
          <w:szCs w:val="28"/>
          <w:lang w:val="uk-UA"/>
        </w:rPr>
        <w:t>зультати внутрішнього моніторингу</w:t>
      </w:r>
      <w:r w:rsidRPr="001F4CA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2F8F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ОП </w:t>
      </w:r>
      <w:r w:rsidRPr="00750FA3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«Прикладна фізика та </w:t>
      </w:r>
      <w:proofErr w:type="spellStart"/>
      <w:r w:rsidRPr="00750FA3">
        <w:rPr>
          <w:rFonts w:ascii="Times New Roman" w:hAnsi="Times New Roman"/>
          <w:b/>
          <w:sz w:val="28"/>
          <w:szCs w:val="28"/>
          <w:u w:val="single"/>
          <w:lang w:val="uk-UA"/>
        </w:rPr>
        <w:t>наноматеріали</w:t>
      </w:r>
      <w:proofErr w:type="spellEnd"/>
      <w:r w:rsidRPr="00750FA3">
        <w:rPr>
          <w:rFonts w:ascii="Times New Roman" w:hAnsi="Times New Roman"/>
          <w:b/>
          <w:sz w:val="28"/>
          <w:szCs w:val="28"/>
          <w:u w:val="single"/>
          <w:lang w:val="uk-UA"/>
        </w:rPr>
        <w:t>»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CE2F8F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першого (бакалаврського) рівня вищої освіти</w:t>
      </w:r>
      <w:r w:rsidRPr="001F4CA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F4CAB">
        <w:rPr>
          <w:rFonts w:ascii="Times New Roman" w:hAnsi="Times New Roman"/>
          <w:sz w:val="28"/>
          <w:szCs w:val="28"/>
          <w:lang w:val="uk-UA"/>
        </w:rPr>
        <w:t xml:space="preserve">та були висловлені </w:t>
      </w:r>
      <w:r w:rsidRPr="001F4CAB">
        <w:rPr>
          <w:rFonts w:ascii="Times New Roman" w:hAnsi="Times New Roman"/>
          <w:b/>
          <w:bCs/>
          <w:iCs/>
          <w:sz w:val="28"/>
          <w:szCs w:val="28"/>
          <w:lang w:val="uk-UA"/>
        </w:rPr>
        <w:t>зауваження та рекомендації:</w:t>
      </w:r>
    </w:p>
    <w:p w:rsidR="009C4BE5" w:rsidRPr="009C4BE5" w:rsidRDefault="009C4BE5" w:rsidP="009C4BE5">
      <w:pPr>
        <w:pStyle w:val="a3"/>
        <w:numPr>
          <w:ilvl w:val="0"/>
          <w:numId w:val="41"/>
        </w:numPr>
        <w:spacing w:after="0" w:line="300" w:lineRule="auto"/>
        <w:ind w:left="567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9C4BE5">
        <w:rPr>
          <w:rFonts w:ascii="Times New Roman" w:hAnsi="Times New Roman"/>
          <w:sz w:val="28"/>
          <w:szCs w:val="28"/>
          <w:lang w:val="uk-UA"/>
        </w:rPr>
        <w:t xml:space="preserve">додати покликання на рецензії, договори в ОП, які </w:t>
      </w:r>
      <w:r w:rsidR="00E85387">
        <w:rPr>
          <w:rFonts w:ascii="Times New Roman" w:hAnsi="Times New Roman"/>
          <w:sz w:val="28"/>
          <w:szCs w:val="28"/>
          <w:lang w:val="uk-UA"/>
        </w:rPr>
        <w:t>розміщені на сайті кафедри</w:t>
      </w:r>
      <w:r w:rsidRPr="009C4BE5">
        <w:rPr>
          <w:rFonts w:ascii="Times New Roman" w:hAnsi="Times New Roman"/>
          <w:sz w:val="28"/>
          <w:szCs w:val="28"/>
          <w:lang w:val="uk-UA"/>
        </w:rPr>
        <w:t>;</w:t>
      </w:r>
    </w:p>
    <w:p w:rsidR="009C4BE5" w:rsidRPr="009C4BE5" w:rsidRDefault="009C4BE5" w:rsidP="009C4BE5">
      <w:pPr>
        <w:pStyle w:val="a3"/>
        <w:numPr>
          <w:ilvl w:val="0"/>
          <w:numId w:val="41"/>
        </w:numPr>
        <w:spacing w:after="0" w:line="300" w:lineRule="auto"/>
        <w:ind w:left="567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9C4BE5">
        <w:rPr>
          <w:rFonts w:ascii="Times New Roman" w:hAnsi="Times New Roman"/>
          <w:sz w:val="28"/>
          <w:szCs w:val="28"/>
          <w:lang w:val="uk-UA"/>
        </w:rPr>
        <w:t xml:space="preserve">оновити </w:t>
      </w:r>
      <w:r>
        <w:rPr>
          <w:rFonts w:ascii="Times New Roman" w:hAnsi="Times New Roman"/>
          <w:sz w:val="28"/>
          <w:szCs w:val="28"/>
          <w:lang w:val="uk-UA"/>
        </w:rPr>
        <w:t xml:space="preserve">інформацію про </w:t>
      </w:r>
      <w:r w:rsidRPr="009C4BE5">
        <w:rPr>
          <w:rFonts w:ascii="Times New Roman" w:hAnsi="Times New Roman"/>
          <w:sz w:val="28"/>
          <w:szCs w:val="28"/>
          <w:lang w:val="uk-UA"/>
        </w:rPr>
        <w:t xml:space="preserve">підвищення кваліфікації членів </w:t>
      </w:r>
      <w:proofErr w:type="spellStart"/>
      <w:r w:rsidRPr="009C4BE5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Pr="009C4BE5">
        <w:rPr>
          <w:rFonts w:ascii="Times New Roman" w:hAnsi="Times New Roman"/>
          <w:sz w:val="28"/>
          <w:szCs w:val="28"/>
          <w:lang w:val="uk-UA"/>
        </w:rPr>
        <w:t xml:space="preserve"> групи із зазначенням годин (кредитів);</w:t>
      </w:r>
    </w:p>
    <w:p w:rsidR="009C4BE5" w:rsidRPr="009C4BE5" w:rsidRDefault="009C4BE5" w:rsidP="009C4BE5">
      <w:pPr>
        <w:pStyle w:val="a3"/>
        <w:numPr>
          <w:ilvl w:val="0"/>
          <w:numId w:val="41"/>
        </w:numPr>
        <w:spacing w:after="0" w:line="300" w:lineRule="auto"/>
        <w:ind w:left="567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9C4BE5">
        <w:rPr>
          <w:rFonts w:ascii="Times New Roman" w:hAnsi="Times New Roman"/>
          <w:sz w:val="28"/>
          <w:szCs w:val="28"/>
          <w:lang w:val="uk-UA"/>
        </w:rPr>
        <w:t>сформулювати мету освітньої програми з врахуванням оновленого варіанта стратегії розвитку ЧНУ;</w:t>
      </w:r>
    </w:p>
    <w:p w:rsidR="00E85387" w:rsidRDefault="009C4BE5" w:rsidP="00E50A9B">
      <w:pPr>
        <w:pStyle w:val="a3"/>
        <w:numPr>
          <w:ilvl w:val="0"/>
          <w:numId w:val="41"/>
        </w:numPr>
        <w:spacing w:after="0" w:line="300" w:lineRule="auto"/>
        <w:ind w:left="567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E85387">
        <w:rPr>
          <w:rFonts w:ascii="Times New Roman" w:hAnsi="Times New Roman"/>
          <w:sz w:val="28"/>
          <w:szCs w:val="28"/>
          <w:lang w:val="uk-UA"/>
        </w:rPr>
        <w:t>сформулювати в ОП, навчальному плані форму підсумкової атестації відповідно до стандарту «Атестаційний екзамен</w:t>
      </w:r>
      <w:r w:rsidR="00E85387">
        <w:rPr>
          <w:rFonts w:ascii="Times New Roman" w:hAnsi="Times New Roman"/>
          <w:sz w:val="28"/>
          <w:szCs w:val="28"/>
          <w:lang w:val="uk-UA"/>
        </w:rPr>
        <w:t>»;</w:t>
      </w:r>
    </w:p>
    <w:p w:rsidR="009C4BE5" w:rsidRPr="00E85387" w:rsidRDefault="009C4BE5" w:rsidP="00E50A9B">
      <w:pPr>
        <w:pStyle w:val="a3"/>
        <w:numPr>
          <w:ilvl w:val="0"/>
          <w:numId w:val="41"/>
        </w:numPr>
        <w:spacing w:after="0" w:line="300" w:lineRule="auto"/>
        <w:ind w:left="567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E85387">
        <w:rPr>
          <w:rFonts w:ascii="Times New Roman" w:hAnsi="Times New Roman"/>
          <w:sz w:val="28"/>
          <w:szCs w:val="28"/>
          <w:lang w:val="uk-UA"/>
        </w:rPr>
        <w:t>перенести «Базову загальновійськову підготовку» до вибіркових освітніх компонент;</w:t>
      </w:r>
    </w:p>
    <w:p w:rsidR="009C4BE5" w:rsidRPr="00750FA3" w:rsidRDefault="009C4BE5" w:rsidP="009C4BE5">
      <w:pPr>
        <w:pStyle w:val="a3"/>
        <w:numPr>
          <w:ilvl w:val="0"/>
          <w:numId w:val="41"/>
        </w:numPr>
        <w:spacing w:after="0" w:line="300" w:lineRule="auto"/>
        <w:ind w:left="567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9C4BE5">
        <w:rPr>
          <w:rFonts w:ascii="Times New Roman" w:hAnsi="Times New Roman"/>
          <w:sz w:val="28"/>
          <w:szCs w:val="28"/>
          <w:lang w:val="uk-UA"/>
        </w:rPr>
        <w:t>відмовитись від вибору однієї дисципліни із 2-3-х, надати студентам право вільного вибору дисциплін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C4BE5">
        <w:rPr>
          <w:rFonts w:ascii="Times New Roman" w:hAnsi="Times New Roman"/>
          <w:sz w:val="28"/>
          <w:szCs w:val="28"/>
          <w:lang w:val="uk-UA"/>
        </w:rPr>
        <w:t xml:space="preserve"> як з каталогу кафедри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C4BE5">
        <w:rPr>
          <w:rFonts w:ascii="Times New Roman" w:hAnsi="Times New Roman"/>
          <w:sz w:val="28"/>
          <w:szCs w:val="28"/>
          <w:lang w:val="uk-UA"/>
        </w:rPr>
        <w:t xml:space="preserve"> так і з </w:t>
      </w:r>
      <w:proofErr w:type="spellStart"/>
      <w:r w:rsidRPr="00750FA3">
        <w:rPr>
          <w:rFonts w:ascii="Times New Roman" w:hAnsi="Times New Roman"/>
          <w:sz w:val="28"/>
          <w:szCs w:val="28"/>
          <w:lang w:val="uk-UA"/>
        </w:rPr>
        <w:t>загальноуніверситетського</w:t>
      </w:r>
      <w:proofErr w:type="spellEnd"/>
      <w:r w:rsidRPr="00750FA3">
        <w:rPr>
          <w:rFonts w:ascii="Times New Roman" w:hAnsi="Times New Roman"/>
          <w:sz w:val="28"/>
          <w:szCs w:val="28"/>
          <w:lang w:val="uk-UA"/>
        </w:rPr>
        <w:t>.</w:t>
      </w:r>
      <w:r w:rsidR="00602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0FA3">
        <w:rPr>
          <w:rFonts w:ascii="Times New Roman" w:hAnsi="Times New Roman"/>
          <w:sz w:val="28"/>
          <w:szCs w:val="28"/>
          <w:lang w:val="uk-UA"/>
        </w:rPr>
        <w:t>Уніфікувати вибіркові дисципліни у відповідності рекомендацій ЧНУ – обсяг 3 кредити, форма контролю – залік;</w:t>
      </w:r>
    </w:p>
    <w:p w:rsidR="009C4BE5" w:rsidRPr="00750FA3" w:rsidRDefault="00E85387" w:rsidP="009C4BE5">
      <w:pPr>
        <w:pStyle w:val="a3"/>
        <w:numPr>
          <w:ilvl w:val="0"/>
          <w:numId w:val="41"/>
        </w:numPr>
        <w:spacing w:after="0" w:line="300" w:lineRule="auto"/>
        <w:ind w:left="567" w:hanging="1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дотримуватись позиції: ОР «Магістр» –  це І-ІІ курс, а не </w:t>
      </w:r>
      <w:r w:rsidR="009C4BE5" w:rsidRPr="00750FA3">
        <w:rPr>
          <w:rFonts w:ascii="Times New Roman" w:hAnsi="Times New Roman"/>
          <w:sz w:val="28"/>
          <w:szCs w:val="28"/>
          <w:lang w:val="uk-UA"/>
        </w:rPr>
        <w:t xml:space="preserve"> 5-6 курс;</w:t>
      </w:r>
    </w:p>
    <w:p w:rsidR="009C4BE5" w:rsidRPr="00750FA3" w:rsidRDefault="009C4BE5" w:rsidP="009C4BE5">
      <w:pPr>
        <w:pStyle w:val="a3"/>
        <w:numPr>
          <w:ilvl w:val="0"/>
          <w:numId w:val="41"/>
        </w:numPr>
        <w:spacing w:after="0" w:line="300" w:lineRule="auto"/>
        <w:ind w:left="567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750FA3">
        <w:rPr>
          <w:rFonts w:ascii="Times New Roman" w:hAnsi="Times New Roman"/>
          <w:sz w:val="28"/>
          <w:szCs w:val="28"/>
          <w:lang w:val="uk-UA"/>
        </w:rPr>
        <w:lastRenderedPageBreak/>
        <w:t>розмістити (за наявності) на сайті кафедри результати</w:t>
      </w:r>
      <w:r w:rsidR="0035717E">
        <w:rPr>
          <w:rFonts w:ascii="Times New Roman" w:hAnsi="Times New Roman"/>
          <w:sz w:val="28"/>
          <w:szCs w:val="28"/>
          <w:lang w:val="uk-UA"/>
        </w:rPr>
        <w:t xml:space="preserve"> кафедрального та факультетського </w:t>
      </w:r>
      <w:r w:rsidRPr="00750FA3">
        <w:rPr>
          <w:rFonts w:ascii="Times New Roman" w:hAnsi="Times New Roman"/>
          <w:sz w:val="28"/>
          <w:szCs w:val="28"/>
          <w:lang w:val="uk-UA"/>
        </w:rPr>
        <w:t xml:space="preserve">опитування (анкетування) здобувачів освіти, випускників, </w:t>
      </w:r>
      <w:proofErr w:type="spellStart"/>
      <w:r w:rsidRPr="00750FA3">
        <w:rPr>
          <w:rFonts w:ascii="Times New Roman" w:hAnsi="Times New Roman"/>
          <w:sz w:val="28"/>
          <w:szCs w:val="28"/>
          <w:lang w:val="uk-UA"/>
        </w:rPr>
        <w:t>стейхолдерів</w:t>
      </w:r>
      <w:proofErr w:type="spellEnd"/>
      <w:r w:rsidRPr="00750FA3">
        <w:rPr>
          <w:rFonts w:ascii="Times New Roman" w:hAnsi="Times New Roman"/>
          <w:sz w:val="28"/>
          <w:szCs w:val="28"/>
          <w:lang w:val="uk-UA"/>
        </w:rPr>
        <w:t>;</w:t>
      </w:r>
    </w:p>
    <w:p w:rsidR="00CD435F" w:rsidRPr="00750FA3" w:rsidRDefault="009C4BE5" w:rsidP="00107BD6">
      <w:pPr>
        <w:pStyle w:val="a3"/>
        <w:numPr>
          <w:ilvl w:val="0"/>
          <w:numId w:val="41"/>
        </w:numPr>
        <w:spacing w:after="0" w:line="300" w:lineRule="auto"/>
        <w:ind w:left="567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750FA3">
        <w:rPr>
          <w:rFonts w:ascii="Times New Roman" w:hAnsi="Times New Roman"/>
          <w:sz w:val="28"/>
          <w:szCs w:val="28"/>
          <w:lang w:val="uk-UA"/>
        </w:rPr>
        <w:t>для зручності, проставити перед робочими програмами (</w:t>
      </w:r>
      <w:proofErr w:type="spellStart"/>
      <w:r w:rsidRPr="00750FA3">
        <w:rPr>
          <w:rFonts w:ascii="Times New Roman" w:hAnsi="Times New Roman"/>
          <w:sz w:val="28"/>
          <w:szCs w:val="28"/>
          <w:lang w:val="uk-UA"/>
        </w:rPr>
        <w:t>силабусами</w:t>
      </w:r>
      <w:proofErr w:type="spellEnd"/>
      <w:r w:rsidRPr="00750FA3">
        <w:rPr>
          <w:rFonts w:ascii="Times New Roman" w:hAnsi="Times New Roman"/>
          <w:sz w:val="28"/>
          <w:szCs w:val="28"/>
          <w:lang w:val="uk-UA"/>
        </w:rPr>
        <w:t>) коди освітніх компонент у відповідності ОП (ОК 1, ОК 2,…).</w:t>
      </w:r>
    </w:p>
    <w:p w:rsidR="007D3B6D" w:rsidRPr="00750FA3" w:rsidRDefault="007D3B6D" w:rsidP="007D3B6D">
      <w:pPr>
        <w:pStyle w:val="a3"/>
        <w:spacing w:after="0" w:line="30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3B6D" w:rsidRPr="00750FA3" w:rsidRDefault="007D3B6D" w:rsidP="00276396">
      <w:pPr>
        <w:pStyle w:val="a3"/>
        <w:numPr>
          <w:ilvl w:val="0"/>
          <w:numId w:val="29"/>
        </w:numPr>
        <w:spacing w:after="0" w:line="30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50FA3">
        <w:rPr>
          <w:rFonts w:ascii="Times New Roman" w:hAnsi="Times New Roman"/>
          <w:i/>
          <w:sz w:val="28"/>
          <w:szCs w:val="28"/>
          <w:lang w:val="uk-UA"/>
        </w:rPr>
        <w:t>Галина ЯЦЕНЮК</w:t>
      </w:r>
      <w:r w:rsidRPr="00750FA3">
        <w:rPr>
          <w:rFonts w:ascii="Times New Roman" w:hAnsi="Times New Roman"/>
          <w:sz w:val="28"/>
          <w:szCs w:val="28"/>
          <w:lang w:val="uk-UA"/>
        </w:rPr>
        <w:t>– заступник декана з навчально-методичної роботи факультету історії, політології та міжнародних відносин</w:t>
      </w:r>
      <w:r w:rsidR="00B1051C" w:rsidRPr="00750F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051C" w:rsidRPr="00750FA3">
        <w:rPr>
          <w:rFonts w:ascii="Times New Roman" w:hAnsi="Times New Roman"/>
          <w:bCs/>
          <w:iCs/>
          <w:sz w:val="28"/>
          <w:szCs w:val="28"/>
          <w:lang w:val="uk-UA"/>
        </w:rPr>
        <w:t>про ре</w:t>
      </w:r>
      <w:r w:rsidR="00B1051C" w:rsidRPr="00750FA3">
        <w:rPr>
          <w:rFonts w:ascii="Times New Roman" w:hAnsi="Times New Roman"/>
          <w:bCs/>
          <w:sz w:val="28"/>
          <w:szCs w:val="28"/>
          <w:lang w:val="uk-UA"/>
        </w:rPr>
        <w:t>зультати внутрішнього моніторингу</w:t>
      </w:r>
      <w:r w:rsidR="00201A23" w:rsidRPr="00750F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01A23" w:rsidRPr="00750FA3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ОП</w:t>
      </w:r>
      <w:r w:rsidR="00B1051C" w:rsidRPr="00750FA3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201A23" w:rsidRPr="00750FA3">
        <w:rPr>
          <w:rFonts w:ascii="Times New Roman" w:hAnsi="Times New Roman"/>
          <w:b/>
          <w:sz w:val="28"/>
          <w:szCs w:val="28"/>
          <w:u w:val="single"/>
          <w:lang w:val="uk-UA"/>
        </w:rPr>
        <w:t>«Образотворче мистецтво, декоративне мистецтво, реставрація»</w:t>
      </w:r>
      <w:r w:rsidR="00201A23" w:rsidRPr="00750FA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B1051C" w:rsidRPr="00750FA3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B1051C" w:rsidRPr="00750FA3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першого (бакалаврського) рівня вищої освіти</w:t>
      </w:r>
      <w:r w:rsidR="00B1051C" w:rsidRPr="00750F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6234C" w:rsidRPr="0096234C">
        <w:rPr>
          <w:rFonts w:ascii="Times New Roman" w:hAnsi="Times New Roman"/>
          <w:b/>
          <w:sz w:val="28"/>
          <w:szCs w:val="28"/>
          <w:lang w:val="uk-UA"/>
        </w:rPr>
        <w:t>та</w:t>
      </w:r>
      <w:r w:rsidR="00B1051C" w:rsidRPr="00750F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234C">
        <w:rPr>
          <w:rFonts w:ascii="Times New Roman" w:hAnsi="Times New Roman"/>
          <w:b/>
          <w:bCs/>
          <w:iCs/>
          <w:sz w:val="28"/>
          <w:szCs w:val="28"/>
          <w:lang w:val="uk-UA"/>
        </w:rPr>
        <w:t>зауваження і</w:t>
      </w:r>
      <w:r w:rsidR="00B1051C" w:rsidRPr="00750FA3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рекомендації:</w:t>
      </w:r>
    </w:p>
    <w:p w:rsidR="000D7F63" w:rsidRPr="00750FA3" w:rsidRDefault="00201A23" w:rsidP="00880A0F">
      <w:pPr>
        <w:pStyle w:val="a3"/>
        <w:numPr>
          <w:ilvl w:val="0"/>
          <w:numId w:val="45"/>
        </w:numPr>
        <w:spacing w:after="0" w:line="240" w:lineRule="auto"/>
        <w:ind w:left="567" w:hanging="14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750FA3">
        <w:rPr>
          <w:rFonts w:ascii="Times New Roman" w:hAnsi="Times New Roman"/>
          <w:iCs/>
          <w:sz w:val="28"/>
          <w:szCs w:val="28"/>
          <w:lang w:val="uk-UA"/>
        </w:rPr>
        <w:t>в р</w:t>
      </w:r>
      <w:r w:rsidR="000D7F63" w:rsidRPr="00750FA3">
        <w:rPr>
          <w:rFonts w:ascii="Times New Roman" w:hAnsi="Times New Roman"/>
          <w:iCs/>
          <w:sz w:val="28"/>
          <w:szCs w:val="28"/>
          <w:lang w:val="uk-UA"/>
        </w:rPr>
        <w:t>озділ</w:t>
      </w:r>
      <w:r w:rsidRPr="00750FA3">
        <w:rPr>
          <w:rFonts w:ascii="Times New Roman" w:hAnsi="Times New Roman"/>
          <w:iCs/>
          <w:sz w:val="28"/>
          <w:szCs w:val="28"/>
          <w:lang w:val="uk-UA"/>
        </w:rPr>
        <w:t>і</w:t>
      </w:r>
      <w:r w:rsidR="000D7F63" w:rsidRPr="00750FA3">
        <w:rPr>
          <w:rFonts w:ascii="Times New Roman" w:hAnsi="Times New Roman"/>
          <w:iCs/>
          <w:sz w:val="28"/>
          <w:szCs w:val="28"/>
          <w:lang w:val="uk-UA"/>
        </w:rPr>
        <w:t xml:space="preserve"> 4. </w:t>
      </w:r>
      <w:r w:rsidR="00B3749B" w:rsidRPr="00750FA3">
        <w:rPr>
          <w:rFonts w:ascii="Times New Roman" w:hAnsi="Times New Roman"/>
          <w:iCs/>
          <w:sz w:val="28"/>
          <w:szCs w:val="28"/>
          <w:lang w:val="uk-UA"/>
        </w:rPr>
        <w:t>«</w:t>
      </w:r>
      <w:r w:rsidR="000D7F63" w:rsidRPr="00750FA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Придатність до працевлаштування</w:t>
      </w:r>
      <w:r w:rsidR="00B3749B" w:rsidRPr="00750FA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»</w:t>
      </w:r>
      <w:r w:rsidR="000D7F63" w:rsidRPr="00750FA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:  зазначено, що випускники даної ОП можуть працювати:</w:t>
      </w:r>
      <w:r w:rsidR="000D7F63" w:rsidRPr="00750FA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</w:p>
    <w:p w:rsidR="000D7F63" w:rsidRPr="00750FA3" w:rsidRDefault="000D7F63" w:rsidP="00880A0F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50F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3471 — Художник-виконавець, художник декоративного мистецтва</w:t>
      </w:r>
      <w:r w:rsidR="00201A23" w:rsidRPr="00750F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0D7F63" w:rsidRPr="00750FA3" w:rsidRDefault="000D7F63" w:rsidP="00880A0F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50F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3476 — Організатор у сфері культури та мистецтва (куратор мистецьких проектів)</w:t>
      </w:r>
      <w:r w:rsidR="00201A23" w:rsidRPr="00750F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0D7F63" w:rsidRPr="00750FA3" w:rsidRDefault="000D7F63" w:rsidP="00880A0F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50F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3479 – Інші фахівці у сфері культури та мистецтва</w:t>
      </w:r>
      <w:r w:rsidR="00201A23" w:rsidRPr="00750F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0D7F63" w:rsidRPr="00750FA3" w:rsidRDefault="000D7F63" w:rsidP="00880A0F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50F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3340 – Викладач початкових класів спец</w:t>
      </w:r>
      <w:r w:rsidR="00201A23" w:rsidRPr="00750F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іалізованих мистецьких закладів</w:t>
      </w:r>
    </w:p>
    <w:p w:rsidR="000D7F63" w:rsidRPr="00750FA3" w:rsidRDefault="00201A23" w:rsidP="00880A0F">
      <w:pPr>
        <w:spacing w:after="0" w:line="240" w:lineRule="auto"/>
        <w:ind w:left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</w:pPr>
      <w:r w:rsidRPr="00750F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(</w:t>
      </w:r>
      <w:r w:rsidRPr="00750FA3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>о</w:t>
      </w:r>
      <w:r w:rsidR="000D7F63" w:rsidRPr="00750FA3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 xml:space="preserve">стання позиція викликає питання  – чи достатньо представлених в ОП </w:t>
      </w:r>
      <w:r w:rsidR="00084476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 xml:space="preserve"> дисциплін психолого-педагогічного та методичного спрямування </w:t>
      </w:r>
      <w:r w:rsidR="000D7F63" w:rsidRPr="00750FA3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>для того</w:t>
      </w:r>
      <w:r w:rsidR="00084476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>,</w:t>
      </w:r>
      <w:r w:rsidR="000D7F63" w:rsidRPr="00750FA3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 xml:space="preserve"> щоб випускник </w:t>
      </w:r>
      <w:r w:rsidR="00084476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>за даною ОП мав право</w:t>
      </w:r>
      <w:r w:rsidR="000D7F63" w:rsidRPr="00750FA3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 xml:space="preserve"> займати посаду </w:t>
      </w:r>
      <w:r w:rsidR="00084476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>педагога</w:t>
      </w:r>
      <w:r w:rsidR="00880A0F" w:rsidRPr="00750FA3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>);</w:t>
      </w:r>
    </w:p>
    <w:p w:rsidR="000D7F63" w:rsidRPr="00EB78DD" w:rsidRDefault="00B3749B" w:rsidP="00EB78DD">
      <w:pPr>
        <w:pStyle w:val="a3"/>
        <w:numPr>
          <w:ilvl w:val="0"/>
          <w:numId w:val="45"/>
        </w:numPr>
        <w:spacing w:after="0" w:line="240" w:lineRule="auto"/>
        <w:ind w:left="567" w:hanging="283"/>
        <w:rPr>
          <w:rFonts w:ascii="Times New Roman" w:hAnsi="Times New Roman"/>
          <w:iCs/>
          <w:sz w:val="28"/>
          <w:szCs w:val="28"/>
          <w:lang w:val="uk-UA"/>
        </w:rPr>
      </w:pPr>
      <w:r w:rsidRPr="00EB78DD">
        <w:rPr>
          <w:rFonts w:ascii="Times New Roman" w:hAnsi="Times New Roman"/>
          <w:iCs/>
          <w:sz w:val="28"/>
          <w:szCs w:val="28"/>
          <w:lang w:val="uk-UA"/>
        </w:rPr>
        <w:t xml:space="preserve">в </w:t>
      </w:r>
      <w:r w:rsidR="000D7F63" w:rsidRPr="00EB78DD">
        <w:rPr>
          <w:rFonts w:ascii="Times New Roman" w:hAnsi="Times New Roman"/>
          <w:iCs/>
          <w:sz w:val="28"/>
          <w:szCs w:val="28"/>
          <w:lang w:val="uk-UA"/>
        </w:rPr>
        <w:t xml:space="preserve">розділі  </w:t>
      </w:r>
      <w:r w:rsidRPr="00EB78DD">
        <w:rPr>
          <w:rFonts w:ascii="Times New Roman" w:hAnsi="Times New Roman"/>
          <w:iCs/>
          <w:sz w:val="28"/>
          <w:szCs w:val="28"/>
          <w:lang w:val="uk-UA"/>
        </w:rPr>
        <w:t>«</w:t>
      </w:r>
      <w:r w:rsidR="000D7F63" w:rsidRPr="00EB78DD">
        <w:rPr>
          <w:rFonts w:ascii="Times New Roman" w:hAnsi="Times New Roman"/>
          <w:iCs/>
          <w:sz w:val="28"/>
          <w:szCs w:val="28"/>
          <w:lang w:val="uk-UA"/>
        </w:rPr>
        <w:t>Ресурсне забезпечення реалізації програми</w:t>
      </w:r>
      <w:r w:rsidRPr="00EB78DD">
        <w:rPr>
          <w:rFonts w:ascii="Times New Roman" w:hAnsi="Times New Roman"/>
          <w:iCs/>
          <w:sz w:val="28"/>
          <w:szCs w:val="28"/>
          <w:lang w:val="uk-UA"/>
        </w:rPr>
        <w:t>»</w:t>
      </w:r>
      <w:r w:rsidR="000D7F63" w:rsidRPr="00EB78DD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0D7F63" w:rsidRPr="00EB78DD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варто чітко вказати</w:t>
      </w:r>
      <w:r w:rsidRPr="00EB78DD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–</w:t>
      </w:r>
      <w:r w:rsidR="000D7F63" w:rsidRPr="00EB78DD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скільки </w:t>
      </w:r>
      <w:r w:rsidR="000D7F63" w:rsidRPr="00EB78DD">
        <w:rPr>
          <w:rFonts w:ascii="Times New Roman" w:eastAsia="Times New Roman" w:hAnsi="Times New Roman"/>
          <w:sz w:val="28"/>
          <w:szCs w:val="28"/>
          <w:lang w:val="uk-UA" w:eastAsia="uk-UA"/>
        </w:rPr>
        <w:t>науково-педагогічних працівників  мають відповідну кваліфікацію та ві</w:t>
      </w:r>
      <w:r w:rsidRPr="00EB78DD">
        <w:rPr>
          <w:rFonts w:ascii="Times New Roman" w:eastAsia="Times New Roman" w:hAnsi="Times New Roman"/>
          <w:sz w:val="28"/>
          <w:szCs w:val="28"/>
          <w:lang w:val="uk-UA" w:eastAsia="uk-UA"/>
        </w:rPr>
        <w:t>дповідають Ліцензійним вимогам;</w:t>
      </w:r>
    </w:p>
    <w:p w:rsidR="000D7F63" w:rsidRPr="00750FA3" w:rsidRDefault="00B3749B" w:rsidP="007942B0">
      <w:pPr>
        <w:pStyle w:val="a3"/>
        <w:numPr>
          <w:ilvl w:val="0"/>
          <w:numId w:val="45"/>
        </w:numPr>
        <w:spacing w:after="0" w:line="240" w:lineRule="auto"/>
        <w:ind w:left="567" w:hanging="283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50FA3">
        <w:rPr>
          <w:rFonts w:ascii="Times New Roman" w:hAnsi="Times New Roman"/>
          <w:iCs/>
          <w:sz w:val="28"/>
          <w:szCs w:val="28"/>
          <w:lang w:val="uk-UA"/>
        </w:rPr>
        <w:t>з</w:t>
      </w:r>
      <w:r w:rsidR="000D7F63" w:rsidRPr="00750FA3">
        <w:rPr>
          <w:rFonts w:ascii="Times New Roman" w:hAnsi="Times New Roman"/>
          <w:iCs/>
          <w:sz w:val="28"/>
          <w:szCs w:val="28"/>
          <w:lang w:val="uk-UA"/>
        </w:rPr>
        <w:t>агальні та фахові компетенції, а також програмні результати повністю співпадають з Стандартом. Разом з тим</w:t>
      </w:r>
      <w:r w:rsidRPr="00750FA3">
        <w:rPr>
          <w:rFonts w:ascii="Times New Roman" w:hAnsi="Times New Roman"/>
          <w:iCs/>
          <w:sz w:val="28"/>
          <w:szCs w:val="28"/>
          <w:lang w:val="uk-UA"/>
        </w:rPr>
        <w:t>,</w:t>
      </w:r>
      <w:r w:rsidR="000D7F63" w:rsidRPr="00750FA3">
        <w:rPr>
          <w:rFonts w:ascii="Times New Roman" w:hAnsi="Times New Roman"/>
          <w:iCs/>
          <w:sz w:val="28"/>
          <w:szCs w:val="28"/>
          <w:lang w:val="uk-UA"/>
        </w:rPr>
        <w:t xml:space="preserve"> рекомендуємо звернути увагу на забезпечення таких ЗК як: </w:t>
      </w:r>
    </w:p>
    <w:p w:rsidR="000D7F63" w:rsidRPr="00750FA3" w:rsidRDefault="000D7F63" w:rsidP="007942B0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50FA3">
        <w:rPr>
          <w:rFonts w:ascii="Times New Roman" w:hAnsi="Times New Roman"/>
          <w:iCs/>
          <w:sz w:val="28"/>
          <w:szCs w:val="28"/>
          <w:lang w:val="uk-UA"/>
        </w:rPr>
        <w:t xml:space="preserve">ЗК 7. </w:t>
      </w:r>
      <w:r w:rsidRPr="00750F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Навички використання інформаційних і комунікаційних технологій, </w:t>
      </w:r>
    </w:p>
    <w:p w:rsidR="000D7F63" w:rsidRPr="00750FA3" w:rsidRDefault="000D7F63" w:rsidP="007942B0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50F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 12.Цінування та повага різноманітності та мультикультурності</w:t>
      </w:r>
      <w:r w:rsidR="00B3749B" w:rsidRPr="00750F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</w:p>
    <w:p w:rsidR="000D7F63" w:rsidRPr="00750FA3" w:rsidRDefault="000D7F63" w:rsidP="007942B0">
      <w:pPr>
        <w:pStyle w:val="a3"/>
        <w:spacing w:after="0" w:line="240" w:lineRule="auto"/>
        <w:ind w:left="56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750F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 13. Здатність працювати в міжнародному контексті</w:t>
      </w:r>
      <w:r w:rsidR="00B3749B" w:rsidRPr="00750F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3749B" w:rsidRPr="00750FA3">
        <w:rPr>
          <w:rFonts w:ascii="Times New Roman" w:hAnsi="Times New Roman"/>
          <w:i/>
          <w:iCs/>
          <w:sz w:val="28"/>
          <w:szCs w:val="28"/>
          <w:lang w:val="uk-UA"/>
        </w:rPr>
        <w:t>(з</w:t>
      </w:r>
      <w:r w:rsidRPr="00750FA3">
        <w:rPr>
          <w:rFonts w:ascii="Times New Roman" w:hAnsi="Times New Roman"/>
          <w:i/>
          <w:iCs/>
          <w:sz w:val="28"/>
          <w:szCs w:val="28"/>
          <w:lang w:val="uk-UA"/>
        </w:rPr>
        <w:t>гідно матриці вони в основному забезпечен</w:t>
      </w:r>
      <w:r w:rsidR="000A3A3B">
        <w:rPr>
          <w:rFonts w:ascii="Times New Roman" w:hAnsi="Times New Roman"/>
          <w:i/>
          <w:iCs/>
          <w:sz w:val="28"/>
          <w:szCs w:val="28"/>
          <w:lang w:val="uk-UA"/>
        </w:rPr>
        <w:t>і практиками та іноземною мовою. Можливо доцільно</w:t>
      </w:r>
      <w:r w:rsidRPr="00750FA3">
        <w:rPr>
          <w:rFonts w:ascii="Times New Roman" w:hAnsi="Times New Roman"/>
          <w:i/>
          <w:iCs/>
          <w:sz w:val="28"/>
          <w:szCs w:val="28"/>
          <w:lang w:val="uk-UA"/>
        </w:rPr>
        <w:t xml:space="preserve"> ввести в ОП обов’язкові компоненти, які зможуть чіткіше забезпечити дані компетенції</w:t>
      </w:r>
      <w:r w:rsidR="00B3749B" w:rsidRPr="00750FA3">
        <w:rPr>
          <w:rFonts w:ascii="Times New Roman" w:hAnsi="Times New Roman"/>
          <w:i/>
          <w:iCs/>
          <w:sz w:val="28"/>
          <w:szCs w:val="28"/>
          <w:lang w:val="uk-UA"/>
        </w:rPr>
        <w:t>);</w:t>
      </w:r>
      <w:r w:rsidRPr="00750FA3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</w:p>
    <w:p w:rsidR="000D7F63" w:rsidRPr="00750FA3" w:rsidRDefault="00B3749B" w:rsidP="007942B0">
      <w:pPr>
        <w:pStyle w:val="a3"/>
        <w:numPr>
          <w:ilvl w:val="0"/>
          <w:numId w:val="46"/>
        </w:numPr>
        <w:spacing w:after="0" w:line="240" w:lineRule="auto"/>
        <w:ind w:left="567" w:hanging="283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50FA3">
        <w:rPr>
          <w:rFonts w:ascii="Times New Roman" w:hAnsi="Times New Roman"/>
          <w:iCs/>
          <w:sz w:val="28"/>
          <w:szCs w:val="28"/>
          <w:lang w:val="uk-UA"/>
        </w:rPr>
        <w:t>р</w:t>
      </w:r>
      <w:r w:rsidR="000D7F63" w:rsidRPr="00750FA3">
        <w:rPr>
          <w:rFonts w:ascii="Times New Roman" w:hAnsi="Times New Roman"/>
          <w:iCs/>
          <w:sz w:val="28"/>
          <w:szCs w:val="28"/>
          <w:lang w:val="uk-UA"/>
        </w:rPr>
        <w:t xml:space="preserve">екомендуємо в розділі 9 </w:t>
      </w:r>
      <w:r w:rsidRPr="00750FA3">
        <w:rPr>
          <w:rFonts w:ascii="Times New Roman" w:hAnsi="Times New Roman"/>
          <w:iCs/>
          <w:sz w:val="28"/>
          <w:szCs w:val="28"/>
          <w:lang w:val="uk-UA"/>
        </w:rPr>
        <w:t>«</w:t>
      </w:r>
      <w:r w:rsidR="000D7F63" w:rsidRPr="00750FA3">
        <w:rPr>
          <w:rFonts w:ascii="Times New Roman" w:hAnsi="Times New Roman"/>
          <w:iCs/>
          <w:sz w:val="28"/>
          <w:szCs w:val="28"/>
          <w:lang w:val="uk-UA"/>
        </w:rPr>
        <w:t>Академічна мобільність</w:t>
      </w:r>
      <w:r w:rsidRPr="00750FA3">
        <w:rPr>
          <w:rFonts w:ascii="Times New Roman" w:hAnsi="Times New Roman"/>
          <w:iCs/>
          <w:sz w:val="28"/>
          <w:szCs w:val="28"/>
          <w:lang w:val="uk-UA"/>
        </w:rPr>
        <w:t>»</w:t>
      </w:r>
      <w:r w:rsidR="000D7F63" w:rsidRPr="00750FA3">
        <w:rPr>
          <w:rFonts w:ascii="Times New Roman" w:hAnsi="Times New Roman"/>
          <w:iCs/>
          <w:sz w:val="28"/>
          <w:szCs w:val="28"/>
          <w:lang w:val="uk-UA"/>
        </w:rPr>
        <w:t xml:space="preserve"> навести перелік зарубіжних ЗВО</w:t>
      </w:r>
      <w:r w:rsidRPr="00750FA3">
        <w:rPr>
          <w:rFonts w:ascii="Times New Roman" w:hAnsi="Times New Roman"/>
          <w:iCs/>
          <w:sz w:val="28"/>
          <w:szCs w:val="28"/>
          <w:lang w:val="uk-UA"/>
        </w:rPr>
        <w:t>,</w:t>
      </w:r>
      <w:r w:rsidR="000D7F63" w:rsidRPr="00750FA3">
        <w:rPr>
          <w:rFonts w:ascii="Times New Roman" w:hAnsi="Times New Roman"/>
          <w:iCs/>
          <w:sz w:val="28"/>
          <w:szCs w:val="28"/>
          <w:lang w:val="uk-UA"/>
        </w:rPr>
        <w:t xml:space="preserve"> з якими укладені у</w:t>
      </w:r>
      <w:r w:rsidRPr="00750FA3">
        <w:rPr>
          <w:rFonts w:ascii="Times New Roman" w:hAnsi="Times New Roman"/>
          <w:iCs/>
          <w:sz w:val="28"/>
          <w:szCs w:val="28"/>
          <w:lang w:val="uk-UA"/>
        </w:rPr>
        <w:t>годи та здійснюється співпраця</w:t>
      </w:r>
      <w:r w:rsidR="00D41CF1">
        <w:rPr>
          <w:rFonts w:ascii="Times New Roman" w:hAnsi="Times New Roman"/>
          <w:iCs/>
          <w:sz w:val="28"/>
          <w:szCs w:val="28"/>
          <w:lang w:val="uk-UA"/>
        </w:rPr>
        <w:t xml:space="preserve">, оскільки така співпраця </w:t>
      </w:r>
      <w:proofErr w:type="spellStart"/>
      <w:r w:rsidR="00D41CF1">
        <w:rPr>
          <w:rFonts w:ascii="Times New Roman" w:hAnsi="Times New Roman"/>
          <w:iCs/>
          <w:sz w:val="28"/>
          <w:szCs w:val="28"/>
          <w:lang w:val="uk-UA"/>
        </w:rPr>
        <w:t>наява</w:t>
      </w:r>
      <w:proofErr w:type="spellEnd"/>
      <w:r w:rsidRPr="00750FA3">
        <w:rPr>
          <w:rFonts w:ascii="Times New Roman" w:hAnsi="Times New Roman"/>
          <w:iCs/>
          <w:sz w:val="28"/>
          <w:szCs w:val="28"/>
          <w:lang w:val="uk-UA"/>
        </w:rPr>
        <w:t>;</w:t>
      </w:r>
    </w:p>
    <w:p w:rsidR="00D41CF1" w:rsidRPr="00D41CF1" w:rsidRDefault="007942B0" w:rsidP="007942B0">
      <w:pPr>
        <w:pStyle w:val="a3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</w:pPr>
      <w:r w:rsidRPr="00750F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</w:t>
      </w:r>
      <w:r w:rsidR="000D7F63" w:rsidRPr="00750F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еоретичну складова</w:t>
      </w:r>
      <w:r w:rsidRPr="00750F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навчальної дисципліни</w:t>
      </w:r>
      <w:r w:rsidR="000D7F63" w:rsidRPr="00750F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750F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0D7F63" w:rsidRPr="00750F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Базов</w:t>
      </w:r>
      <w:r w:rsidRPr="00750F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 загальновійськова</w:t>
      </w:r>
      <w:r w:rsidR="000D7F63" w:rsidRPr="00750F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підготовк</w:t>
      </w:r>
      <w:r w:rsidRPr="00750F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а»</w:t>
      </w:r>
      <w:r w:rsidR="000D7F63" w:rsidRPr="00750F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– перенести у вибірковий блок</w:t>
      </w:r>
      <w:r w:rsidR="00D41CF1" w:rsidRPr="00D41CF1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 xml:space="preserve"> </w:t>
      </w:r>
      <w:r w:rsidR="00D41CF1" w:rsidRPr="00750FA3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>(</w:t>
      </w:r>
      <w:r w:rsidR="00D41CF1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 xml:space="preserve"> цим</w:t>
      </w:r>
      <w:r w:rsidR="00D41CF1" w:rsidRPr="00750FA3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 xml:space="preserve"> вивільн</w:t>
      </w:r>
      <w:r w:rsidR="00D41CF1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>я</w:t>
      </w:r>
      <w:r w:rsidR="00D41CF1" w:rsidRPr="00750FA3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>ться  кредит</w:t>
      </w:r>
      <w:r w:rsidR="00D41CF1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>и</w:t>
      </w:r>
      <w:r w:rsidR="00D41CF1" w:rsidRPr="00750FA3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 xml:space="preserve">  </w:t>
      </w:r>
      <w:r w:rsidR="00D41CF1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>обов’язкового блоку і можна</w:t>
      </w:r>
      <w:r w:rsidR="00D41CF1" w:rsidRPr="00750FA3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 xml:space="preserve"> ввести </w:t>
      </w:r>
      <w:r w:rsidR="00D41CF1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>дисципліну чи</w:t>
      </w:r>
      <w:r w:rsidR="00D41CF1" w:rsidRPr="00750FA3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 xml:space="preserve"> дисципліни, які закри</w:t>
      </w:r>
      <w:r w:rsidR="00D41CF1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>ва</w:t>
      </w:r>
      <w:r w:rsidR="00D41CF1" w:rsidRPr="00750FA3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>ють ті компетенції</w:t>
      </w:r>
      <w:r w:rsidR="00D41CF1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>, які цього потребують);</w:t>
      </w:r>
    </w:p>
    <w:p w:rsidR="000D7F63" w:rsidRPr="00750FA3" w:rsidRDefault="00D41CF1" w:rsidP="007942B0">
      <w:pPr>
        <w:pStyle w:val="a3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практична</w:t>
      </w:r>
      <w:r w:rsidR="000D7F63" w:rsidRPr="00750F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складова </w:t>
      </w:r>
      <w:r w:rsidR="007942B0" w:rsidRPr="00750F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0D7F63" w:rsidRPr="00750F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Базової загальновійськової підготовки</w:t>
      </w:r>
      <w:r w:rsidR="007942B0" w:rsidRPr="00750F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0D7F63" w:rsidRPr="00750F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йде поза графіком освітнього процесу</w:t>
      </w:r>
      <w:r w:rsidR="007942B0" w:rsidRPr="00750FA3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>;</w:t>
      </w:r>
    </w:p>
    <w:p w:rsidR="000D7F63" w:rsidRPr="00750FA3" w:rsidRDefault="007942B0" w:rsidP="007942B0">
      <w:pPr>
        <w:pStyle w:val="a3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50FA3">
        <w:rPr>
          <w:rFonts w:ascii="Times New Roman" w:hAnsi="Times New Roman"/>
          <w:sz w:val="28"/>
          <w:szCs w:val="28"/>
          <w:lang w:val="uk-UA"/>
        </w:rPr>
        <w:lastRenderedPageBreak/>
        <w:t>д</w:t>
      </w:r>
      <w:r w:rsidR="000D7F63" w:rsidRPr="00750FA3">
        <w:rPr>
          <w:rFonts w:ascii="Times New Roman" w:hAnsi="Times New Roman"/>
          <w:sz w:val="28"/>
          <w:szCs w:val="28"/>
          <w:lang w:val="uk-UA"/>
        </w:rPr>
        <w:t>озавантажувати</w:t>
      </w:r>
      <w:proofErr w:type="spellEnd"/>
      <w:r w:rsidR="000D7F63" w:rsidRPr="00750FA3">
        <w:rPr>
          <w:rFonts w:ascii="Times New Roman" w:hAnsi="Times New Roman"/>
          <w:sz w:val="28"/>
          <w:szCs w:val="28"/>
          <w:lang w:val="uk-UA"/>
        </w:rPr>
        <w:t xml:space="preserve"> на сайт робочі програми та </w:t>
      </w:r>
      <w:proofErr w:type="spellStart"/>
      <w:r w:rsidR="000D7F63" w:rsidRPr="00750FA3">
        <w:rPr>
          <w:rFonts w:ascii="Times New Roman" w:hAnsi="Times New Roman"/>
          <w:sz w:val="28"/>
          <w:szCs w:val="28"/>
          <w:lang w:val="uk-UA"/>
        </w:rPr>
        <w:t>силабуси</w:t>
      </w:r>
      <w:proofErr w:type="spellEnd"/>
      <w:r w:rsidR="000D7F63" w:rsidRPr="00750FA3">
        <w:rPr>
          <w:rFonts w:ascii="Times New Roman" w:hAnsi="Times New Roman"/>
          <w:sz w:val="28"/>
          <w:szCs w:val="28"/>
          <w:lang w:val="uk-UA"/>
        </w:rPr>
        <w:t xml:space="preserve"> обов’язкових компонентів</w:t>
      </w:r>
      <w:r w:rsidR="00D41CF1">
        <w:rPr>
          <w:rFonts w:ascii="Times New Roman" w:hAnsi="Times New Roman"/>
          <w:sz w:val="28"/>
          <w:szCs w:val="28"/>
          <w:lang w:val="uk-UA"/>
        </w:rPr>
        <w:t xml:space="preserve"> відповідно встановлених рекомендацій.</w:t>
      </w:r>
      <w:r w:rsidR="000D7F63" w:rsidRPr="00750FA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D7F63" w:rsidRPr="00750FA3" w:rsidRDefault="000D7F63" w:rsidP="007942B0">
      <w:pPr>
        <w:pStyle w:val="a3"/>
        <w:spacing w:after="0" w:line="300" w:lineRule="auto"/>
        <w:ind w:left="567" w:hanging="283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96D5B" w:rsidRPr="00750FA3" w:rsidRDefault="00996D5B" w:rsidP="00905EA5">
      <w:pPr>
        <w:pStyle w:val="a3"/>
        <w:numPr>
          <w:ilvl w:val="0"/>
          <w:numId w:val="29"/>
        </w:numPr>
        <w:spacing w:after="0" w:line="240" w:lineRule="auto"/>
        <w:ind w:left="-142" w:firstLine="56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50FA3">
        <w:rPr>
          <w:rFonts w:ascii="Times New Roman" w:hAnsi="Times New Roman"/>
          <w:i/>
          <w:sz w:val="28"/>
          <w:szCs w:val="28"/>
          <w:lang w:val="uk-UA"/>
        </w:rPr>
        <w:t xml:space="preserve">Марія ІВАНЧУК – </w:t>
      </w:r>
      <w:r w:rsidRPr="00750FA3">
        <w:rPr>
          <w:rFonts w:ascii="Times New Roman" w:hAnsi="Times New Roman"/>
          <w:sz w:val="28"/>
          <w:szCs w:val="28"/>
          <w:lang w:val="uk-UA"/>
        </w:rPr>
        <w:t>керівник сектору моніторингу та навчально-методичного супроводу  Центру забезпечення якості вищої освіти</w:t>
      </w:r>
      <w:r w:rsidR="009F2427" w:rsidRPr="00750FA3">
        <w:rPr>
          <w:rFonts w:ascii="Times New Roman" w:hAnsi="Times New Roman"/>
          <w:sz w:val="28"/>
          <w:szCs w:val="28"/>
          <w:lang w:val="uk-UA"/>
        </w:rPr>
        <w:t xml:space="preserve"> детально проаналізувала результати</w:t>
      </w:r>
      <w:r w:rsidR="00EC7CE8" w:rsidRPr="00750F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7CE8" w:rsidRPr="00750FA3">
        <w:rPr>
          <w:rFonts w:ascii="Times New Roman" w:hAnsi="Times New Roman"/>
          <w:bCs/>
          <w:sz w:val="28"/>
          <w:szCs w:val="28"/>
          <w:lang w:val="uk-UA"/>
        </w:rPr>
        <w:t>опитувань здобувачів вищої освіти щодо реалізації вище зазначених ОП</w:t>
      </w:r>
      <w:r w:rsidR="00D41CF1">
        <w:rPr>
          <w:rFonts w:ascii="Times New Roman" w:hAnsi="Times New Roman"/>
          <w:bCs/>
          <w:sz w:val="28"/>
          <w:szCs w:val="28"/>
          <w:lang w:val="uk-UA"/>
        </w:rPr>
        <w:t>. Зауважила, що гарантам, завідувачам кафедр  окремих ОП приділити більше уваги щодо залучення студентів до опитування, прояву</w:t>
      </w:r>
      <w:r w:rsidR="005312DB">
        <w:rPr>
          <w:rFonts w:ascii="Times New Roman" w:hAnsi="Times New Roman"/>
          <w:bCs/>
          <w:sz w:val="28"/>
          <w:szCs w:val="28"/>
          <w:lang w:val="uk-UA"/>
        </w:rPr>
        <w:t xml:space="preserve"> їх свідомої активності, що й підтверджують показники різних аспектів: власне участь студентів, внесення пропозицій до змін ОП, вибіркової складової,</w:t>
      </w:r>
      <w:r w:rsidR="005312DB" w:rsidRPr="005312D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312DB" w:rsidRPr="00750FA3">
        <w:rPr>
          <w:rFonts w:ascii="Times New Roman" w:hAnsi="Times New Roman"/>
          <w:bCs/>
          <w:sz w:val="28"/>
          <w:szCs w:val="28"/>
          <w:lang w:val="uk-UA"/>
        </w:rPr>
        <w:t>долуч</w:t>
      </w:r>
      <w:r w:rsidR="005312DB">
        <w:rPr>
          <w:rFonts w:ascii="Times New Roman" w:hAnsi="Times New Roman"/>
          <w:bCs/>
          <w:sz w:val="28"/>
          <w:szCs w:val="28"/>
          <w:lang w:val="uk-UA"/>
        </w:rPr>
        <w:t>ення</w:t>
      </w:r>
      <w:r w:rsidR="005312DB" w:rsidRPr="00750FA3">
        <w:rPr>
          <w:rFonts w:ascii="Times New Roman" w:hAnsi="Times New Roman"/>
          <w:bCs/>
          <w:sz w:val="28"/>
          <w:szCs w:val="28"/>
          <w:lang w:val="uk-UA"/>
        </w:rPr>
        <w:t xml:space="preserve"> професіонал</w:t>
      </w:r>
      <w:r w:rsidR="005312DB">
        <w:rPr>
          <w:rFonts w:ascii="Times New Roman" w:hAnsi="Times New Roman"/>
          <w:bCs/>
          <w:sz w:val="28"/>
          <w:szCs w:val="28"/>
          <w:lang w:val="uk-UA"/>
        </w:rPr>
        <w:t>ів</w:t>
      </w:r>
      <w:r w:rsidR="005312DB" w:rsidRPr="00750FA3">
        <w:rPr>
          <w:rFonts w:ascii="Times New Roman" w:hAnsi="Times New Roman"/>
          <w:bCs/>
          <w:sz w:val="28"/>
          <w:szCs w:val="28"/>
          <w:lang w:val="uk-UA"/>
        </w:rPr>
        <w:t>-практик</w:t>
      </w:r>
      <w:r w:rsidR="005312DB">
        <w:rPr>
          <w:rFonts w:ascii="Times New Roman" w:hAnsi="Times New Roman"/>
          <w:bCs/>
          <w:sz w:val="28"/>
          <w:szCs w:val="28"/>
          <w:lang w:val="uk-UA"/>
        </w:rPr>
        <w:t>ів</w:t>
      </w:r>
      <w:r w:rsidR="005312DB" w:rsidRPr="00750FA3">
        <w:rPr>
          <w:rFonts w:ascii="Times New Roman" w:hAnsi="Times New Roman"/>
          <w:bCs/>
          <w:sz w:val="28"/>
          <w:szCs w:val="28"/>
          <w:lang w:val="uk-UA"/>
        </w:rPr>
        <w:t>, роботодавці</w:t>
      </w:r>
      <w:r w:rsidR="005312DB">
        <w:rPr>
          <w:rFonts w:ascii="Times New Roman" w:hAnsi="Times New Roman"/>
          <w:bCs/>
          <w:sz w:val="28"/>
          <w:szCs w:val="28"/>
          <w:lang w:val="uk-UA"/>
        </w:rPr>
        <w:t>в</w:t>
      </w:r>
      <w:r w:rsidR="005312DB" w:rsidRPr="00750FA3">
        <w:rPr>
          <w:rFonts w:ascii="Times New Roman" w:hAnsi="Times New Roman"/>
          <w:bCs/>
          <w:sz w:val="28"/>
          <w:szCs w:val="28"/>
          <w:lang w:val="uk-UA"/>
        </w:rPr>
        <w:t>, викладачі</w:t>
      </w:r>
      <w:r w:rsidR="005312DB">
        <w:rPr>
          <w:rFonts w:ascii="Times New Roman" w:hAnsi="Times New Roman"/>
          <w:bCs/>
          <w:sz w:val="28"/>
          <w:szCs w:val="28"/>
          <w:lang w:val="uk-UA"/>
        </w:rPr>
        <w:t>в</w:t>
      </w:r>
      <w:r w:rsidR="005312DB" w:rsidRPr="00750FA3">
        <w:rPr>
          <w:rFonts w:ascii="Times New Roman" w:hAnsi="Times New Roman"/>
          <w:bCs/>
          <w:sz w:val="28"/>
          <w:szCs w:val="28"/>
          <w:lang w:val="uk-UA"/>
        </w:rPr>
        <w:t>-науковці</w:t>
      </w:r>
      <w:r w:rsidR="005312DB">
        <w:rPr>
          <w:rFonts w:ascii="Times New Roman" w:hAnsi="Times New Roman"/>
          <w:bCs/>
          <w:sz w:val="28"/>
          <w:szCs w:val="28"/>
          <w:lang w:val="uk-UA"/>
        </w:rPr>
        <w:t>в</w:t>
      </w:r>
      <w:r w:rsidR="005312DB" w:rsidRPr="00750FA3">
        <w:rPr>
          <w:rFonts w:ascii="Times New Roman" w:hAnsi="Times New Roman"/>
          <w:bCs/>
          <w:sz w:val="28"/>
          <w:szCs w:val="28"/>
          <w:lang w:val="uk-UA"/>
        </w:rPr>
        <w:t xml:space="preserve"> інших закладів вищої освіти до організації освітнього процесу,</w:t>
      </w:r>
      <w:r w:rsidR="005312DB">
        <w:rPr>
          <w:rFonts w:ascii="Times New Roman" w:hAnsi="Times New Roman"/>
          <w:bCs/>
          <w:sz w:val="28"/>
          <w:szCs w:val="28"/>
          <w:lang w:val="uk-UA"/>
        </w:rPr>
        <w:t xml:space="preserve"> збільшення терміну практики та годин практичної підготовки.</w:t>
      </w:r>
    </w:p>
    <w:p w:rsidR="00B1051C" w:rsidRPr="00750FA3" w:rsidRDefault="00750FA3" w:rsidP="00750FA3">
      <w:pPr>
        <w:spacing w:after="0" w:line="276" w:lineRule="auto"/>
        <w:ind w:left="720" w:hanging="36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                                              </w:t>
      </w:r>
      <w:r w:rsidR="00B1051C" w:rsidRPr="00750FA3">
        <w:rPr>
          <w:rFonts w:ascii="Times New Roman" w:hAnsi="Times New Roman"/>
          <w:b/>
          <w:sz w:val="28"/>
          <w:szCs w:val="28"/>
          <w:lang w:val="uk-UA"/>
        </w:rPr>
        <w:t>ОР Магістр</w:t>
      </w:r>
      <w:r w:rsidR="00EC7CE8" w:rsidRPr="00750FA3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B1051C" w:rsidRPr="00602092" w:rsidRDefault="00B1051C" w:rsidP="00B1051C">
      <w:pPr>
        <w:spacing w:after="0" w:line="240" w:lineRule="auto"/>
        <w:ind w:left="-57"/>
        <w:rPr>
          <w:rFonts w:ascii="Times New Roman" w:hAnsi="Times New Roman"/>
          <w:sz w:val="28"/>
          <w:szCs w:val="28"/>
          <w:lang w:val="uk-UA"/>
        </w:rPr>
      </w:pPr>
      <w:r w:rsidRPr="00602092">
        <w:rPr>
          <w:rFonts w:ascii="Times New Roman" w:hAnsi="Times New Roman"/>
          <w:sz w:val="28"/>
          <w:szCs w:val="28"/>
          <w:lang w:val="uk-UA"/>
        </w:rPr>
        <w:t xml:space="preserve">ОП Прикладна фізика та </w:t>
      </w:r>
      <w:proofErr w:type="spellStart"/>
      <w:r w:rsidRPr="00602092">
        <w:rPr>
          <w:rFonts w:ascii="Times New Roman" w:hAnsi="Times New Roman"/>
          <w:sz w:val="28"/>
          <w:szCs w:val="28"/>
          <w:lang w:val="uk-UA"/>
        </w:rPr>
        <w:t>наноматеріали</w:t>
      </w:r>
      <w:proofErr w:type="spellEnd"/>
      <w:r w:rsidRPr="0060209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602092">
        <w:rPr>
          <w:rFonts w:ascii="Times New Roman" w:hAnsi="Times New Roman"/>
          <w:bCs/>
          <w:sz w:val="28"/>
          <w:szCs w:val="28"/>
          <w:lang w:val="uk-UA"/>
        </w:rPr>
        <w:t xml:space="preserve">19 </w:t>
      </w:r>
      <w:proofErr w:type="spellStart"/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>студ</w:t>
      </w:r>
      <w:proofErr w:type="spellEnd"/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602092">
        <w:rPr>
          <w:rFonts w:ascii="Times New Roman" w:hAnsi="Times New Roman"/>
          <w:bCs/>
          <w:sz w:val="28"/>
          <w:szCs w:val="28"/>
          <w:lang w:val="uk-UA"/>
        </w:rPr>
        <w:t>з 24</w:t>
      </w:r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>студ</w:t>
      </w:r>
      <w:proofErr w:type="spellEnd"/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602092">
        <w:rPr>
          <w:rFonts w:ascii="Times New Roman" w:hAnsi="Times New Roman"/>
          <w:bCs/>
          <w:sz w:val="28"/>
          <w:szCs w:val="28"/>
          <w:lang w:val="uk-UA"/>
        </w:rPr>
        <w:t xml:space="preserve"> (79,2%)</w:t>
      </w:r>
      <w:r w:rsidR="00EC7CE8" w:rsidRPr="00602092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B1051C" w:rsidRPr="00602092" w:rsidRDefault="00B1051C" w:rsidP="00EC7CE8">
      <w:pPr>
        <w:spacing w:after="0" w:line="240" w:lineRule="auto"/>
        <w:ind w:left="-57"/>
        <w:jc w:val="center"/>
        <w:rPr>
          <w:rFonts w:ascii="Times New Roman" w:hAnsi="Times New Roman"/>
          <w:sz w:val="28"/>
          <w:szCs w:val="28"/>
          <w:lang w:val="uk-UA"/>
        </w:rPr>
      </w:pPr>
      <w:r w:rsidRPr="00602092">
        <w:rPr>
          <w:rFonts w:ascii="Times New Roman" w:hAnsi="Times New Roman"/>
          <w:sz w:val="28"/>
          <w:szCs w:val="28"/>
          <w:lang w:val="uk-UA"/>
        </w:rPr>
        <w:t>ОР Бакалавр</w:t>
      </w:r>
    </w:p>
    <w:p w:rsidR="00B1051C" w:rsidRPr="00602092" w:rsidRDefault="00B1051C" w:rsidP="00D22DBD">
      <w:pPr>
        <w:spacing w:after="0" w:line="240" w:lineRule="auto"/>
        <w:ind w:left="-57"/>
        <w:jc w:val="both"/>
        <w:rPr>
          <w:rFonts w:ascii="Times New Roman" w:hAnsi="Times New Roman"/>
          <w:sz w:val="28"/>
          <w:szCs w:val="28"/>
          <w:lang w:val="uk-UA"/>
        </w:rPr>
      </w:pPr>
      <w:r w:rsidRPr="00602092">
        <w:rPr>
          <w:rFonts w:ascii="Times New Roman" w:hAnsi="Times New Roman"/>
          <w:sz w:val="28"/>
          <w:szCs w:val="28"/>
          <w:lang w:val="uk-UA"/>
        </w:rPr>
        <w:t xml:space="preserve">ОП Прикладна фізика та </w:t>
      </w:r>
      <w:proofErr w:type="spellStart"/>
      <w:r w:rsidRPr="00602092">
        <w:rPr>
          <w:rFonts w:ascii="Times New Roman" w:hAnsi="Times New Roman"/>
          <w:sz w:val="28"/>
          <w:szCs w:val="28"/>
          <w:lang w:val="uk-UA"/>
        </w:rPr>
        <w:t>наноматеріали</w:t>
      </w:r>
      <w:proofErr w:type="spellEnd"/>
      <w:r w:rsidRPr="0060209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602092">
        <w:rPr>
          <w:rFonts w:ascii="Times New Roman" w:hAnsi="Times New Roman"/>
          <w:bCs/>
          <w:sz w:val="28"/>
          <w:szCs w:val="28"/>
          <w:lang w:val="uk-UA"/>
        </w:rPr>
        <w:t xml:space="preserve">83 </w:t>
      </w:r>
      <w:proofErr w:type="spellStart"/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>студ</w:t>
      </w:r>
      <w:proofErr w:type="spellEnd"/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602092">
        <w:rPr>
          <w:rFonts w:ascii="Times New Roman" w:hAnsi="Times New Roman"/>
          <w:bCs/>
          <w:sz w:val="28"/>
          <w:szCs w:val="28"/>
          <w:lang w:val="uk-UA"/>
        </w:rPr>
        <w:t>з 71</w:t>
      </w:r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>студ</w:t>
      </w:r>
      <w:proofErr w:type="spellEnd"/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602092">
        <w:rPr>
          <w:rFonts w:ascii="Times New Roman" w:hAnsi="Times New Roman"/>
          <w:bCs/>
          <w:sz w:val="28"/>
          <w:szCs w:val="28"/>
          <w:lang w:val="uk-UA"/>
        </w:rPr>
        <w:t xml:space="preserve"> (100 %)</w:t>
      </w:r>
      <w:r w:rsidR="00EC7CE8" w:rsidRPr="00602092">
        <w:rPr>
          <w:rFonts w:ascii="Times New Roman" w:hAnsi="Times New Roman"/>
          <w:bCs/>
          <w:sz w:val="28"/>
          <w:szCs w:val="28"/>
          <w:lang w:val="uk-UA"/>
        </w:rPr>
        <w:t>,</w:t>
      </w:r>
    </w:p>
    <w:p w:rsidR="00B1051C" w:rsidRPr="00602092" w:rsidRDefault="00B1051C" w:rsidP="00D22DBD">
      <w:pPr>
        <w:spacing w:after="0" w:line="240" w:lineRule="auto"/>
        <w:ind w:left="-57"/>
        <w:jc w:val="both"/>
        <w:rPr>
          <w:rFonts w:ascii="Times New Roman" w:hAnsi="Times New Roman"/>
          <w:sz w:val="28"/>
          <w:szCs w:val="28"/>
          <w:lang w:val="uk-UA"/>
        </w:rPr>
      </w:pPr>
      <w:r w:rsidRPr="00602092">
        <w:rPr>
          <w:rFonts w:ascii="Times New Roman" w:hAnsi="Times New Roman"/>
          <w:sz w:val="28"/>
          <w:szCs w:val="28"/>
          <w:lang w:val="uk-UA"/>
        </w:rPr>
        <w:t>ОП Фінанси, банківська справа та страхування –</w:t>
      </w:r>
      <w:r w:rsidRPr="00602092">
        <w:rPr>
          <w:rFonts w:ascii="Times New Roman" w:hAnsi="Times New Roman"/>
          <w:bCs/>
          <w:sz w:val="28"/>
          <w:szCs w:val="28"/>
          <w:lang w:val="uk-UA"/>
        </w:rPr>
        <w:t xml:space="preserve"> 173 </w:t>
      </w:r>
      <w:proofErr w:type="spellStart"/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>студ</w:t>
      </w:r>
      <w:proofErr w:type="spellEnd"/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602092">
        <w:rPr>
          <w:rFonts w:ascii="Times New Roman" w:hAnsi="Times New Roman"/>
          <w:bCs/>
          <w:sz w:val="28"/>
          <w:szCs w:val="28"/>
          <w:lang w:val="uk-UA"/>
        </w:rPr>
        <w:t>з 167</w:t>
      </w:r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>студ</w:t>
      </w:r>
      <w:proofErr w:type="spellEnd"/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>.  (</w:t>
      </w:r>
      <w:r w:rsidRPr="00602092">
        <w:rPr>
          <w:rFonts w:ascii="Times New Roman" w:hAnsi="Times New Roman"/>
          <w:bCs/>
          <w:sz w:val="28"/>
          <w:szCs w:val="28"/>
          <w:lang w:val="uk-UA"/>
        </w:rPr>
        <w:t>100%)</w:t>
      </w:r>
      <w:r w:rsidR="00EC7CE8" w:rsidRPr="00602092">
        <w:rPr>
          <w:rFonts w:ascii="Times New Roman" w:hAnsi="Times New Roman"/>
          <w:bCs/>
          <w:sz w:val="28"/>
          <w:szCs w:val="28"/>
          <w:lang w:val="uk-UA"/>
        </w:rPr>
        <w:t>,</w:t>
      </w:r>
    </w:p>
    <w:p w:rsidR="00B1051C" w:rsidRPr="00602092" w:rsidRDefault="00B1051C" w:rsidP="00D22DBD">
      <w:pPr>
        <w:spacing w:after="0" w:line="240" w:lineRule="auto"/>
        <w:ind w:left="-57"/>
        <w:jc w:val="both"/>
        <w:rPr>
          <w:rFonts w:ascii="Times New Roman" w:hAnsi="Times New Roman"/>
          <w:sz w:val="28"/>
          <w:szCs w:val="28"/>
          <w:lang w:val="uk-UA"/>
        </w:rPr>
      </w:pPr>
      <w:r w:rsidRPr="00602092">
        <w:rPr>
          <w:rFonts w:ascii="Times New Roman" w:hAnsi="Times New Roman"/>
          <w:sz w:val="28"/>
          <w:szCs w:val="28"/>
          <w:lang w:val="uk-UA"/>
        </w:rPr>
        <w:t xml:space="preserve">ОП Менеджмент організацій і адміністрування – </w:t>
      </w:r>
      <w:r w:rsidRPr="00602092">
        <w:rPr>
          <w:rFonts w:ascii="Times New Roman" w:hAnsi="Times New Roman"/>
          <w:bCs/>
          <w:sz w:val="28"/>
          <w:szCs w:val="28"/>
          <w:lang w:val="uk-UA"/>
        </w:rPr>
        <w:t>101</w:t>
      </w:r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>студ</w:t>
      </w:r>
      <w:proofErr w:type="spellEnd"/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602092">
        <w:rPr>
          <w:rFonts w:ascii="Times New Roman" w:hAnsi="Times New Roman"/>
          <w:bCs/>
          <w:sz w:val="28"/>
          <w:szCs w:val="28"/>
          <w:lang w:val="uk-UA"/>
        </w:rPr>
        <w:t>з 136</w:t>
      </w:r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>студ</w:t>
      </w:r>
      <w:proofErr w:type="spellEnd"/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 xml:space="preserve">.  </w:t>
      </w:r>
      <w:r w:rsidRPr="00602092">
        <w:rPr>
          <w:rFonts w:ascii="Times New Roman" w:hAnsi="Times New Roman"/>
          <w:bCs/>
          <w:sz w:val="28"/>
          <w:szCs w:val="28"/>
          <w:lang w:val="uk-UA"/>
        </w:rPr>
        <w:t xml:space="preserve"> (74,2%)</w:t>
      </w:r>
      <w:r w:rsidR="00EC7CE8" w:rsidRPr="00602092">
        <w:rPr>
          <w:rFonts w:ascii="Times New Roman" w:hAnsi="Times New Roman"/>
          <w:bCs/>
          <w:sz w:val="28"/>
          <w:szCs w:val="28"/>
          <w:lang w:val="uk-UA"/>
        </w:rPr>
        <w:t>,</w:t>
      </w:r>
    </w:p>
    <w:p w:rsidR="00B1051C" w:rsidRPr="00602092" w:rsidRDefault="00B1051C" w:rsidP="00D22DBD">
      <w:pPr>
        <w:spacing w:after="0" w:line="240" w:lineRule="auto"/>
        <w:ind w:left="-57"/>
        <w:jc w:val="both"/>
        <w:rPr>
          <w:rFonts w:ascii="Times New Roman" w:hAnsi="Times New Roman"/>
          <w:sz w:val="28"/>
          <w:szCs w:val="28"/>
          <w:lang w:val="uk-UA"/>
        </w:rPr>
      </w:pPr>
      <w:r w:rsidRPr="00602092">
        <w:rPr>
          <w:rFonts w:ascii="Times New Roman" w:hAnsi="Times New Roman"/>
          <w:sz w:val="28"/>
          <w:szCs w:val="28"/>
          <w:lang w:val="uk-UA"/>
        </w:rPr>
        <w:t xml:space="preserve">ОП Економіка та організація бізнесу – </w:t>
      </w:r>
      <w:r w:rsidRPr="00602092">
        <w:rPr>
          <w:rFonts w:ascii="Times New Roman" w:hAnsi="Times New Roman"/>
          <w:bCs/>
          <w:sz w:val="28"/>
          <w:szCs w:val="28"/>
          <w:lang w:val="uk-UA"/>
        </w:rPr>
        <w:t xml:space="preserve">83 </w:t>
      </w:r>
      <w:proofErr w:type="spellStart"/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>студ</w:t>
      </w:r>
      <w:proofErr w:type="spellEnd"/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 xml:space="preserve">.  </w:t>
      </w:r>
      <w:r w:rsidRPr="00602092">
        <w:rPr>
          <w:rFonts w:ascii="Times New Roman" w:hAnsi="Times New Roman"/>
          <w:bCs/>
          <w:sz w:val="28"/>
          <w:szCs w:val="28"/>
          <w:lang w:val="uk-UA"/>
        </w:rPr>
        <w:t xml:space="preserve">з 112 </w:t>
      </w:r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>студ</w:t>
      </w:r>
      <w:proofErr w:type="spellEnd"/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602092">
        <w:rPr>
          <w:rFonts w:ascii="Times New Roman" w:hAnsi="Times New Roman"/>
          <w:bCs/>
          <w:sz w:val="28"/>
          <w:szCs w:val="28"/>
          <w:lang w:val="uk-UA"/>
        </w:rPr>
        <w:t>(74,1%)</w:t>
      </w:r>
      <w:r w:rsidR="00EC7CE8" w:rsidRPr="00602092">
        <w:rPr>
          <w:rFonts w:ascii="Times New Roman" w:hAnsi="Times New Roman"/>
          <w:bCs/>
          <w:sz w:val="28"/>
          <w:szCs w:val="28"/>
          <w:lang w:val="uk-UA"/>
        </w:rPr>
        <w:t>,</w:t>
      </w:r>
    </w:p>
    <w:p w:rsidR="00B1051C" w:rsidRPr="00602092" w:rsidRDefault="00B1051C" w:rsidP="00D22DBD">
      <w:pPr>
        <w:spacing w:after="0" w:line="240" w:lineRule="auto"/>
        <w:ind w:left="-5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02092">
        <w:rPr>
          <w:rFonts w:ascii="Times New Roman" w:hAnsi="Times New Roman"/>
          <w:sz w:val="28"/>
          <w:szCs w:val="28"/>
          <w:lang w:val="uk-UA"/>
        </w:rPr>
        <w:t xml:space="preserve">ОП Міжнародне право – </w:t>
      </w:r>
      <w:r w:rsidRPr="00602092">
        <w:rPr>
          <w:rFonts w:ascii="Times New Roman" w:hAnsi="Times New Roman"/>
          <w:bCs/>
          <w:sz w:val="28"/>
          <w:szCs w:val="28"/>
          <w:lang w:val="uk-UA"/>
        </w:rPr>
        <w:t xml:space="preserve">71 </w:t>
      </w:r>
      <w:proofErr w:type="spellStart"/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>студ</w:t>
      </w:r>
      <w:proofErr w:type="spellEnd"/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602092">
        <w:rPr>
          <w:rFonts w:ascii="Times New Roman" w:hAnsi="Times New Roman"/>
          <w:bCs/>
          <w:sz w:val="28"/>
          <w:szCs w:val="28"/>
          <w:lang w:val="uk-UA"/>
        </w:rPr>
        <w:t xml:space="preserve">з 103 </w:t>
      </w:r>
      <w:proofErr w:type="spellStart"/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>студ</w:t>
      </w:r>
      <w:proofErr w:type="spellEnd"/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602092">
        <w:rPr>
          <w:rFonts w:ascii="Times New Roman" w:hAnsi="Times New Roman"/>
          <w:bCs/>
          <w:sz w:val="28"/>
          <w:szCs w:val="28"/>
          <w:lang w:val="uk-UA"/>
        </w:rPr>
        <w:t>(68,9%)</w:t>
      </w:r>
      <w:r w:rsidR="00EC7CE8" w:rsidRPr="00602092">
        <w:rPr>
          <w:rFonts w:ascii="Times New Roman" w:hAnsi="Times New Roman"/>
          <w:bCs/>
          <w:sz w:val="28"/>
          <w:szCs w:val="28"/>
          <w:lang w:val="uk-UA"/>
        </w:rPr>
        <w:t>,</w:t>
      </w:r>
    </w:p>
    <w:p w:rsidR="00D22DBD" w:rsidRPr="00602092" w:rsidRDefault="00B1051C" w:rsidP="00D22DBD">
      <w:pPr>
        <w:spacing w:after="0" w:line="240" w:lineRule="auto"/>
        <w:ind w:left="-57" w:right="-143"/>
        <w:jc w:val="both"/>
        <w:rPr>
          <w:rFonts w:ascii="Times New Roman" w:hAnsi="Times New Roman"/>
          <w:bCs/>
          <w:spacing w:val="-8"/>
          <w:sz w:val="28"/>
          <w:szCs w:val="28"/>
          <w:lang w:val="uk-UA"/>
        </w:rPr>
      </w:pPr>
      <w:r w:rsidRPr="00602092">
        <w:rPr>
          <w:rFonts w:ascii="Times New Roman" w:hAnsi="Times New Roman"/>
          <w:spacing w:val="-8"/>
          <w:sz w:val="28"/>
          <w:szCs w:val="28"/>
          <w:lang w:val="uk-UA"/>
        </w:rPr>
        <w:t xml:space="preserve">ОП Образотворче мистецтво, декоративне мистецтво, реставрація – </w:t>
      </w:r>
      <w:r w:rsidRPr="00602092">
        <w:rPr>
          <w:rFonts w:ascii="Times New Roman" w:hAnsi="Times New Roman"/>
          <w:bCs/>
          <w:spacing w:val="-8"/>
          <w:sz w:val="28"/>
          <w:szCs w:val="28"/>
          <w:lang w:val="uk-UA"/>
        </w:rPr>
        <w:t>50 </w:t>
      </w:r>
      <w:proofErr w:type="spellStart"/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>студ</w:t>
      </w:r>
      <w:proofErr w:type="spellEnd"/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602092">
        <w:rPr>
          <w:rFonts w:ascii="Times New Roman" w:hAnsi="Times New Roman"/>
          <w:bCs/>
          <w:spacing w:val="-8"/>
          <w:sz w:val="28"/>
          <w:szCs w:val="28"/>
          <w:lang w:val="uk-UA"/>
        </w:rPr>
        <w:t xml:space="preserve">з </w:t>
      </w:r>
    </w:p>
    <w:p w:rsidR="00B1051C" w:rsidRPr="00602092" w:rsidRDefault="00B1051C" w:rsidP="00D22DBD">
      <w:pPr>
        <w:spacing w:after="0" w:line="240" w:lineRule="auto"/>
        <w:ind w:left="-57" w:right="-143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602092">
        <w:rPr>
          <w:rFonts w:ascii="Times New Roman" w:hAnsi="Times New Roman"/>
          <w:bCs/>
          <w:spacing w:val="-8"/>
          <w:sz w:val="28"/>
          <w:szCs w:val="28"/>
          <w:lang w:val="uk-UA"/>
        </w:rPr>
        <w:t>70</w:t>
      </w:r>
      <w:r w:rsidR="00750FA3" w:rsidRPr="00602092">
        <w:rPr>
          <w:rFonts w:ascii="Times New Roman" w:hAnsi="Times New Roman"/>
          <w:bCs/>
          <w:spacing w:val="-8"/>
          <w:sz w:val="28"/>
          <w:szCs w:val="28"/>
          <w:lang w:val="uk-UA"/>
        </w:rPr>
        <w:t xml:space="preserve"> </w:t>
      </w:r>
      <w:proofErr w:type="spellStart"/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>студ</w:t>
      </w:r>
      <w:proofErr w:type="spellEnd"/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602092">
        <w:rPr>
          <w:rFonts w:ascii="Times New Roman" w:hAnsi="Times New Roman"/>
          <w:bCs/>
          <w:spacing w:val="-8"/>
          <w:sz w:val="28"/>
          <w:szCs w:val="28"/>
          <w:lang w:val="uk-UA"/>
        </w:rPr>
        <w:t> (71,4%)</w:t>
      </w:r>
      <w:r w:rsidR="00EC7CE8" w:rsidRPr="00602092">
        <w:rPr>
          <w:rFonts w:ascii="Times New Roman" w:hAnsi="Times New Roman"/>
          <w:bCs/>
          <w:spacing w:val="-8"/>
          <w:sz w:val="28"/>
          <w:szCs w:val="28"/>
          <w:lang w:val="uk-UA"/>
        </w:rPr>
        <w:t>,</w:t>
      </w:r>
    </w:p>
    <w:p w:rsidR="00B1051C" w:rsidRPr="00602092" w:rsidRDefault="00B1051C" w:rsidP="00D22DBD">
      <w:pPr>
        <w:spacing w:after="0" w:line="240" w:lineRule="auto"/>
        <w:ind w:left="-5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02092">
        <w:rPr>
          <w:rFonts w:ascii="Times New Roman" w:hAnsi="Times New Roman"/>
          <w:sz w:val="28"/>
          <w:szCs w:val="28"/>
          <w:lang w:val="uk-UA"/>
        </w:rPr>
        <w:t xml:space="preserve">ОП Будівництво та цивільна інженерія – </w:t>
      </w:r>
      <w:r w:rsidRPr="00602092">
        <w:rPr>
          <w:rFonts w:ascii="Times New Roman" w:hAnsi="Times New Roman"/>
          <w:bCs/>
          <w:sz w:val="28"/>
          <w:szCs w:val="28"/>
          <w:lang w:val="uk-UA"/>
        </w:rPr>
        <w:t>106</w:t>
      </w:r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>студ</w:t>
      </w:r>
      <w:proofErr w:type="spellEnd"/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602092">
        <w:rPr>
          <w:rFonts w:ascii="Times New Roman" w:hAnsi="Times New Roman"/>
          <w:bCs/>
          <w:sz w:val="28"/>
          <w:szCs w:val="28"/>
          <w:lang w:val="uk-UA"/>
        </w:rPr>
        <w:t xml:space="preserve"> з 158</w:t>
      </w:r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>студ</w:t>
      </w:r>
      <w:proofErr w:type="spellEnd"/>
      <w:r w:rsidR="00750FA3" w:rsidRPr="00602092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602092">
        <w:rPr>
          <w:rFonts w:ascii="Times New Roman" w:hAnsi="Times New Roman"/>
          <w:bCs/>
          <w:sz w:val="28"/>
          <w:szCs w:val="28"/>
          <w:lang w:val="uk-UA"/>
        </w:rPr>
        <w:t xml:space="preserve"> (67,1%)</w:t>
      </w:r>
      <w:r w:rsidR="00EC7CE8" w:rsidRPr="00602092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D41CF1" w:rsidRPr="00602092" w:rsidRDefault="00D41CF1" w:rsidP="00D22DBD">
      <w:pPr>
        <w:spacing w:after="0" w:line="240" w:lineRule="auto"/>
        <w:ind w:left="-5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41CF1" w:rsidRPr="00602092" w:rsidRDefault="00D41CF1" w:rsidP="00D22DBD">
      <w:pPr>
        <w:spacing w:after="0" w:line="240" w:lineRule="auto"/>
        <w:ind w:left="-57"/>
        <w:jc w:val="both"/>
        <w:rPr>
          <w:rFonts w:ascii="Times New Roman" w:hAnsi="Times New Roman"/>
          <w:bCs/>
          <w:color w:val="1F4E79" w:themeColor="accent1" w:themeShade="80"/>
          <w:sz w:val="28"/>
          <w:szCs w:val="28"/>
          <w:lang w:val="uk-UA"/>
        </w:rPr>
      </w:pPr>
    </w:p>
    <w:p w:rsidR="00B1051C" w:rsidRPr="00750FA3" w:rsidRDefault="00B1051C" w:rsidP="00B1051C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0FA3">
        <w:rPr>
          <w:rFonts w:ascii="Times New Roman" w:hAnsi="Times New Roman" w:cs="Times New Roman"/>
          <w:bCs/>
          <w:sz w:val="28"/>
          <w:szCs w:val="28"/>
          <w:lang w:val="uk-UA"/>
        </w:rPr>
        <w:t>3. Чи подавались Вами пропозиції, щодо внесення змін до ОП, зокрема, вибіркової складової (вільного вибору навчальних дисциплін)?</w:t>
      </w:r>
    </w:p>
    <w:p w:rsidR="00D435E8" w:rsidRPr="00F41367" w:rsidRDefault="00B1051C" w:rsidP="00D435E8">
      <w:pPr>
        <w:spacing w:after="0" w:line="240" w:lineRule="auto"/>
        <w:ind w:left="-57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F41367">
        <w:rPr>
          <w:rFonts w:ascii="Times New Roman" w:hAnsi="Times New Roman"/>
          <w:i/>
          <w:iCs/>
          <w:sz w:val="28"/>
          <w:szCs w:val="28"/>
          <w:lang w:val="uk-UA"/>
        </w:rPr>
        <w:t>ОР Бакалавр</w:t>
      </w:r>
    </w:p>
    <w:p w:rsidR="00B1051C" w:rsidRPr="00750FA3" w:rsidRDefault="00B1051C" w:rsidP="00D435E8">
      <w:pPr>
        <w:spacing w:after="0" w:line="240" w:lineRule="auto"/>
        <w:ind w:left="-5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750FA3">
        <w:rPr>
          <w:rFonts w:ascii="Times New Roman" w:hAnsi="Times New Roman"/>
          <w:bCs/>
          <w:sz w:val="28"/>
          <w:szCs w:val="28"/>
          <w:lang w:val="uk-UA"/>
        </w:rPr>
        <w:t xml:space="preserve">ОП Прикладна фізика та </w:t>
      </w:r>
      <w:proofErr w:type="spellStart"/>
      <w:r w:rsidRPr="00750FA3">
        <w:rPr>
          <w:rFonts w:ascii="Times New Roman" w:hAnsi="Times New Roman"/>
          <w:bCs/>
          <w:sz w:val="28"/>
          <w:szCs w:val="28"/>
          <w:lang w:val="uk-UA"/>
        </w:rPr>
        <w:t>наноматеріали</w:t>
      </w:r>
      <w:proofErr w:type="spellEnd"/>
      <w:r w:rsidR="00A2568B" w:rsidRPr="00750FA3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r w:rsidRPr="00750FA3">
        <w:rPr>
          <w:rFonts w:ascii="Times New Roman" w:hAnsi="Times New Roman"/>
          <w:sz w:val="28"/>
          <w:szCs w:val="28"/>
          <w:lang w:val="uk-UA"/>
        </w:rPr>
        <w:t xml:space="preserve">так –56,6%, </w:t>
      </w:r>
      <w:r w:rsidR="005312DB">
        <w:rPr>
          <w:rFonts w:ascii="Times New Roman" w:hAnsi="Times New Roman"/>
          <w:sz w:val="28"/>
          <w:szCs w:val="28"/>
          <w:lang w:val="uk-UA"/>
        </w:rPr>
        <w:t xml:space="preserve">разом з тим </w:t>
      </w:r>
      <w:r w:rsidRPr="00750FA3">
        <w:rPr>
          <w:rFonts w:ascii="Times New Roman" w:hAnsi="Times New Roman"/>
          <w:i/>
          <w:iCs/>
          <w:sz w:val="28"/>
          <w:szCs w:val="28"/>
          <w:lang w:val="uk-UA"/>
        </w:rPr>
        <w:t>ні – 28,9%,</w:t>
      </w:r>
      <w:r w:rsidR="005312DB">
        <w:rPr>
          <w:rFonts w:ascii="Times New Roman" w:hAnsi="Times New Roman"/>
          <w:i/>
          <w:iCs/>
          <w:sz w:val="28"/>
          <w:szCs w:val="28"/>
          <w:lang w:val="uk-UA"/>
        </w:rPr>
        <w:t xml:space="preserve"> а </w:t>
      </w:r>
      <w:r w:rsidRPr="00750FA3">
        <w:rPr>
          <w:rFonts w:ascii="Times New Roman" w:hAnsi="Times New Roman"/>
          <w:i/>
          <w:iCs/>
          <w:sz w:val="28"/>
          <w:szCs w:val="28"/>
          <w:lang w:val="uk-UA"/>
        </w:rPr>
        <w:t xml:space="preserve"> важко відповісти – 14,5%</w:t>
      </w:r>
      <w:r w:rsidR="00D435E8" w:rsidRPr="00750FA3">
        <w:rPr>
          <w:rFonts w:ascii="Times New Roman" w:hAnsi="Times New Roman"/>
          <w:i/>
          <w:iCs/>
          <w:sz w:val="28"/>
          <w:szCs w:val="28"/>
          <w:lang w:val="uk-UA"/>
        </w:rPr>
        <w:t>.</w:t>
      </w:r>
    </w:p>
    <w:p w:rsidR="00B1051C" w:rsidRPr="00750FA3" w:rsidRDefault="00B1051C" w:rsidP="00B1051C">
      <w:pPr>
        <w:spacing w:after="0" w:line="240" w:lineRule="auto"/>
        <w:ind w:left="-57"/>
        <w:rPr>
          <w:rFonts w:ascii="Times New Roman" w:hAnsi="Times New Roman"/>
          <w:lang w:val="uk-UA"/>
        </w:rPr>
      </w:pPr>
    </w:p>
    <w:p w:rsidR="00B1051C" w:rsidRPr="00750FA3" w:rsidRDefault="00B1051C" w:rsidP="00B1051C">
      <w:pPr>
        <w:spacing w:after="0" w:line="240" w:lineRule="auto"/>
        <w:ind w:left="-57"/>
        <w:rPr>
          <w:rFonts w:ascii="Times New Roman" w:hAnsi="Times New Roman"/>
          <w:bCs/>
          <w:sz w:val="28"/>
          <w:szCs w:val="28"/>
          <w:lang w:val="uk-UA"/>
        </w:rPr>
      </w:pPr>
      <w:r w:rsidRPr="00750FA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ОП Фінанси, банківська справа та страхування</w:t>
      </w:r>
      <w:r w:rsidR="00A2568B" w:rsidRPr="00750FA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:</w:t>
      </w:r>
      <w:r w:rsidRPr="00750FA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750FA3">
        <w:rPr>
          <w:rFonts w:ascii="Times New Roman" w:hAnsi="Times New Roman"/>
          <w:sz w:val="28"/>
          <w:szCs w:val="28"/>
          <w:lang w:val="uk-UA"/>
        </w:rPr>
        <w:t>так – 56,1%,</w:t>
      </w:r>
      <w:r w:rsidR="005312DB">
        <w:rPr>
          <w:rFonts w:ascii="Times New Roman" w:hAnsi="Times New Roman"/>
          <w:sz w:val="28"/>
          <w:szCs w:val="28"/>
          <w:lang w:val="uk-UA"/>
        </w:rPr>
        <w:t xml:space="preserve"> в той час, як </w:t>
      </w:r>
      <w:r w:rsidRPr="00750F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0FA3">
        <w:rPr>
          <w:rFonts w:ascii="Times New Roman" w:hAnsi="Times New Roman"/>
          <w:i/>
          <w:iCs/>
          <w:sz w:val="28"/>
          <w:szCs w:val="28"/>
          <w:lang w:val="uk-UA"/>
        </w:rPr>
        <w:t>ні – 29,5%</w:t>
      </w:r>
      <w:r w:rsidR="005312DB">
        <w:rPr>
          <w:rFonts w:ascii="Times New Roman" w:hAnsi="Times New Roman"/>
          <w:i/>
          <w:iCs/>
          <w:sz w:val="28"/>
          <w:szCs w:val="28"/>
          <w:lang w:val="uk-UA"/>
        </w:rPr>
        <w:t xml:space="preserve"> і </w:t>
      </w:r>
      <w:r w:rsidRPr="00750FA3">
        <w:rPr>
          <w:rFonts w:ascii="Times New Roman" w:hAnsi="Times New Roman"/>
          <w:i/>
          <w:iCs/>
          <w:sz w:val="28"/>
          <w:szCs w:val="28"/>
          <w:lang w:val="uk-UA"/>
        </w:rPr>
        <w:t xml:space="preserve"> важко відповісти – 14,5%. </w:t>
      </w:r>
    </w:p>
    <w:p w:rsidR="00D435E8" w:rsidRPr="00750FA3" w:rsidRDefault="00B1051C" w:rsidP="00D435E8">
      <w:pPr>
        <w:spacing w:after="0" w:line="240" w:lineRule="auto"/>
        <w:ind w:left="-57"/>
        <w:jc w:val="center"/>
        <w:rPr>
          <w:rFonts w:ascii="Times New Roman" w:hAnsi="Times New Roman"/>
          <w:sz w:val="28"/>
          <w:szCs w:val="28"/>
          <w:lang w:val="uk-UA"/>
        </w:rPr>
      </w:pPr>
      <w:r w:rsidRPr="00750FA3">
        <w:rPr>
          <w:rFonts w:ascii="Times New Roman" w:hAnsi="Times New Roman"/>
          <w:i/>
          <w:iCs/>
          <w:sz w:val="28"/>
          <w:szCs w:val="28"/>
          <w:lang w:val="uk-UA"/>
        </w:rPr>
        <w:t>ОР Магістр</w:t>
      </w:r>
    </w:p>
    <w:p w:rsidR="00B1051C" w:rsidRPr="00750FA3" w:rsidRDefault="00B1051C" w:rsidP="00B1051C">
      <w:pPr>
        <w:spacing w:after="0" w:line="240" w:lineRule="auto"/>
        <w:ind w:left="-57"/>
        <w:rPr>
          <w:rFonts w:ascii="Times New Roman" w:hAnsi="Times New Roman"/>
          <w:bCs/>
          <w:sz w:val="28"/>
          <w:szCs w:val="28"/>
          <w:lang w:val="uk-UA"/>
        </w:rPr>
      </w:pPr>
      <w:r w:rsidRPr="00750F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0FA3">
        <w:rPr>
          <w:rFonts w:ascii="Times New Roman" w:hAnsi="Times New Roman"/>
          <w:bCs/>
          <w:sz w:val="28"/>
          <w:szCs w:val="28"/>
          <w:lang w:val="uk-UA"/>
        </w:rPr>
        <w:t xml:space="preserve">ОП Прикладна фізика та </w:t>
      </w:r>
      <w:proofErr w:type="spellStart"/>
      <w:r w:rsidRPr="00750FA3">
        <w:rPr>
          <w:rFonts w:ascii="Times New Roman" w:hAnsi="Times New Roman"/>
          <w:bCs/>
          <w:sz w:val="28"/>
          <w:szCs w:val="28"/>
          <w:lang w:val="uk-UA"/>
        </w:rPr>
        <w:t>наноматеріали</w:t>
      </w:r>
      <w:proofErr w:type="spellEnd"/>
      <w:r w:rsidR="00A2568B" w:rsidRPr="00750FA3">
        <w:rPr>
          <w:rFonts w:ascii="Times New Roman" w:hAnsi="Times New Roman"/>
          <w:bCs/>
          <w:sz w:val="28"/>
          <w:szCs w:val="28"/>
          <w:lang w:val="uk-UA"/>
        </w:rPr>
        <w:t>:</w:t>
      </w:r>
      <w:r w:rsidRPr="00750F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50FA3">
        <w:rPr>
          <w:rFonts w:ascii="Times New Roman" w:hAnsi="Times New Roman"/>
          <w:sz w:val="28"/>
          <w:szCs w:val="28"/>
          <w:lang w:val="uk-UA"/>
        </w:rPr>
        <w:t>так – 57,9%,</w:t>
      </w:r>
      <w:r w:rsidR="005312DB">
        <w:rPr>
          <w:rFonts w:ascii="Times New Roman" w:hAnsi="Times New Roman"/>
          <w:sz w:val="28"/>
          <w:szCs w:val="28"/>
          <w:lang w:val="uk-UA"/>
        </w:rPr>
        <w:t xml:space="preserve"> майже третина:</w:t>
      </w:r>
      <w:r w:rsidRPr="00750F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0FA3">
        <w:rPr>
          <w:rFonts w:ascii="Times New Roman" w:hAnsi="Times New Roman"/>
          <w:i/>
          <w:iCs/>
          <w:sz w:val="28"/>
          <w:szCs w:val="28"/>
          <w:lang w:val="uk-UA"/>
        </w:rPr>
        <w:t xml:space="preserve">ні – 26,3%, </w:t>
      </w:r>
      <w:r w:rsidR="005312DB">
        <w:rPr>
          <w:rFonts w:ascii="Times New Roman" w:hAnsi="Times New Roman"/>
          <w:i/>
          <w:iCs/>
          <w:sz w:val="28"/>
          <w:szCs w:val="28"/>
          <w:lang w:val="uk-UA"/>
        </w:rPr>
        <w:t xml:space="preserve">а </w:t>
      </w:r>
      <w:r w:rsidRPr="00750FA3">
        <w:rPr>
          <w:rFonts w:ascii="Times New Roman" w:hAnsi="Times New Roman"/>
          <w:i/>
          <w:iCs/>
          <w:sz w:val="28"/>
          <w:szCs w:val="28"/>
          <w:lang w:val="uk-UA"/>
        </w:rPr>
        <w:t>важко відповісти – 15,8%</w:t>
      </w:r>
      <w:r w:rsidR="00D435E8" w:rsidRPr="00750FA3">
        <w:rPr>
          <w:rFonts w:ascii="Times New Roman" w:hAnsi="Times New Roman"/>
          <w:i/>
          <w:iCs/>
          <w:sz w:val="28"/>
          <w:szCs w:val="28"/>
          <w:lang w:val="uk-UA"/>
        </w:rPr>
        <w:t>.</w:t>
      </w:r>
    </w:p>
    <w:p w:rsidR="00B1051C" w:rsidRPr="00750FA3" w:rsidRDefault="00B1051C" w:rsidP="00B1051C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</w:p>
    <w:p w:rsidR="00B1051C" w:rsidRPr="00750FA3" w:rsidRDefault="005312DB" w:rsidP="005312DB">
      <w:pPr>
        <w:spacing w:after="0" w:line="240" w:lineRule="auto"/>
        <w:ind w:right="-284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1051C" w:rsidRPr="00750FA3">
        <w:rPr>
          <w:rFonts w:ascii="Times New Roman" w:hAnsi="Times New Roman" w:cs="Times New Roman"/>
          <w:bCs/>
          <w:sz w:val="28"/>
          <w:szCs w:val="28"/>
          <w:lang w:val="uk-UA"/>
        </w:rPr>
        <w:t>9. Чи задоволені Ви організацією практики як важливого освітнього компоненту Вашої ОП?</w:t>
      </w:r>
    </w:p>
    <w:p w:rsidR="00D435E8" w:rsidRPr="00750FA3" w:rsidRDefault="00B1051C" w:rsidP="00D435E8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750FA3">
        <w:rPr>
          <w:rFonts w:ascii="Times New Roman" w:hAnsi="Times New Roman"/>
          <w:i/>
          <w:iCs/>
          <w:sz w:val="28"/>
          <w:szCs w:val="28"/>
          <w:lang w:val="uk-UA"/>
        </w:rPr>
        <w:t>ОР Бакалавр</w:t>
      </w:r>
    </w:p>
    <w:p w:rsidR="00B1051C" w:rsidRPr="00750FA3" w:rsidRDefault="00B1051C" w:rsidP="00D435E8">
      <w:pPr>
        <w:spacing w:after="0" w:line="276" w:lineRule="auto"/>
        <w:ind w:right="-284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750F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0FA3">
        <w:rPr>
          <w:rFonts w:ascii="Times New Roman" w:hAnsi="Times New Roman"/>
          <w:bCs/>
          <w:sz w:val="28"/>
          <w:szCs w:val="28"/>
          <w:lang w:val="uk-UA"/>
        </w:rPr>
        <w:t xml:space="preserve">ОП Прикладна фізика та </w:t>
      </w:r>
      <w:proofErr w:type="spellStart"/>
      <w:r w:rsidRPr="00750FA3">
        <w:rPr>
          <w:rFonts w:ascii="Times New Roman" w:hAnsi="Times New Roman"/>
          <w:bCs/>
          <w:sz w:val="28"/>
          <w:szCs w:val="28"/>
          <w:lang w:val="uk-UA"/>
        </w:rPr>
        <w:t>наноматеріали</w:t>
      </w:r>
      <w:proofErr w:type="spellEnd"/>
      <w:r w:rsidR="00D435E8" w:rsidRPr="00750FA3">
        <w:rPr>
          <w:rFonts w:ascii="Times New Roman" w:hAnsi="Times New Roman"/>
          <w:bCs/>
          <w:sz w:val="28"/>
          <w:szCs w:val="28"/>
          <w:lang w:val="uk-UA"/>
        </w:rPr>
        <w:t>:</w:t>
      </w:r>
      <w:r w:rsidRPr="00750FA3">
        <w:rPr>
          <w:rFonts w:ascii="Times New Roman" w:hAnsi="Times New Roman"/>
          <w:sz w:val="28"/>
          <w:szCs w:val="28"/>
          <w:lang w:val="uk-UA"/>
        </w:rPr>
        <w:t xml:space="preserve"> так – 68,7%, </w:t>
      </w:r>
      <w:r w:rsidRPr="00750FA3">
        <w:rPr>
          <w:rFonts w:ascii="Times New Roman" w:hAnsi="Times New Roman"/>
          <w:i/>
          <w:iCs/>
          <w:sz w:val="28"/>
          <w:szCs w:val="28"/>
          <w:lang w:val="uk-UA"/>
        </w:rPr>
        <w:t>частково</w:t>
      </w:r>
      <w:r w:rsidR="005312DB">
        <w:rPr>
          <w:rFonts w:ascii="Times New Roman" w:hAnsi="Times New Roman"/>
          <w:i/>
          <w:iCs/>
          <w:sz w:val="28"/>
          <w:szCs w:val="28"/>
          <w:lang w:val="uk-UA"/>
        </w:rPr>
        <w:t xml:space="preserve"> близько третини</w:t>
      </w:r>
      <w:r w:rsidRPr="00750FA3">
        <w:rPr>
          <w:rFonts w:ascii="Times New Roman" w:hAnsi="Times New Roman"/>
          <w:i/>
          <w:iCs/>
          <w:sz w:val="28"/>
          <w:szCs w:val="28"/>
          <w:lang w:val="uk-UA"/>
        </w:rPr>
        <w:t xml:space="preserve"> 27,7%, ні – 3,6%</w:t>
      </w:r>
      <w:r w:rsidR="005312DB">
        <w:rPr>
          <w:rFonts w:ascii="Times New Roman" w:hAnsi="Times New Roman"/>
          <w:i/>
          <w:iCs/>
          <w:sz w:val="28"/>
          <w:szCs w:val="28"/>
          <w:lang w:val="uk-UA"/>
        </w:rPr>
        <w:t xml:space="preserve">. </w:t>
      </w:r>
    </w:p>
    <w:p w:rsidR="00B1051C" w:rsidRPr="00750FA3" w:rsidRDefault="005312DB" w:rsidP="00B1051C">
      <w:pPr>
        <w:spacing w:after="0" w:line="276" w:lineRule="auto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lastRenderedPageBreak/>
        <w:t>Аналогічно за О</w:t>
      </w:r>
      <w:r w:rsidR="00B1051C" w:rsidRPr="00750FA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П Менеджмент організацій і адміністрування</w:t>
      </w:r>
      <w:r w:rsidR="00A2568B" w:rsidRPr="00750FA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: </w:t>
      </w:r>
      <w:r w:rsidR="00B1051C" w:rsidRPr="00750FA3">
        <w:rPr>
          <w:rFonts w:ascii="Times New Roman" w:hAnsi="Times New Roman"/>
          <w:sz w:val="28"/>
          <w:szCs w:val="28"/>
          <w:lang w:val="uk-UA"/>
        </w:rPr>
        <w:t xml:space="preserve">так – 68,3%, </w:t>
      </w:r>
      <w:r w:rsidR="00B1051C" w:rsidRPr="00750FA3">
        <w:rPr>
          <w:rFonts w:ascii="Times New Roman" w:hAnsi="Times New Roman"/>
          <w:i/>
          <w:iCs/>
          <w:sz w:val="28"/>
          <w:szCs w:val="28"/>
          <w:lang w:val="uk-UA"/>
        </w:rPr>
        <w:t>частково – 28,7%, ні – 3%.</w:t>
      </w:r>
    </w:p>
    <w:p w:rsidR="00B1051C" w:rsidRPr="00750FA3" w:rsidRDefault="0032765D" w:rsidP="00B1051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  <w:shd w:val="clear" w:color="auto" w:fill="FFFFFF"/>
          <w:lang w:val="uk-UA"/>
        </w:rPr>
        <w:t>Проекним</w:t>
      </w:r>
      <w:proofErr w:type="spellEnd"/>
      <w:r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  <w:shd w:val="clear" w:color="auto" w:fill="FFFFFF"/>
          <w:lang w:val="uk-UA"/>
        </w:rPr>
        <w:t xml:space="preserve"> групам , гаранту, завідувачу кафедри доцільно проаналізувати і в</w:t>
      </w:r>
      <w:r w:rsidR="00B1051C" w:rsidRPr="00750FA3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  <w:shd w:val="clear" w:color="auto" w:fill="FFFFFF"/>
          <w:lang w:val="uk-UA"/>
        </w:rPr>
        <w:t>ис</w:t>
      </w:r>
      <w:r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  <w:shd w:val="clear" w:color="auto" w:fill="FFFFFF"/>
          <w:lang w:val="uk-UA"/>
        </w:rPr>
        <w:t>ловлені пропозиції у розрізі ОП. Зокрема:</w:t>
      </w:r>
    </w:p>
    <w:p w:rsidR="00B1051C" w:rsidRPr="00750FA3" w:rsidRDefault="00F41367" w:rsidP="00B1051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  <w:lang w:val="uk-UA"/>
        </w:rPr>
        <w:t xml:space="preserve">             </w:t>
      </w:r>
      <w:r w:rsidR="00B1051C" w:rsidRPr="00750FA3">
        <w:rPr>
          <w:rFonts w:ascii="Times New Roman" w:hAnsi="Times New Roman"/>
          <w:i/>
          <w:iCs/>
          <w:color w:val="000000" w:themeColor="text1"/>
          <w:sz w:val="28"/>
          <w:szCs w:val="28"/>
          <w:lang w:val="uk-UA"/>
        </w:rPr>
        <w:t>ОР Магістр</w:t>
      </w:r>
      <w:r w:rsidR="00B1051C" w:rsidRPr="00750FA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1051C" w:rsidRPr="00750FA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ОП Прикладна фізика та </w:t>
      </w:r>
      <w:proofErr w:type="spellStart"/>
      <w:r w:rsidR="00B1051C" w:rsidRPr="00750FA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наноматеріали</w:t>
      </w:r>
      <w:proofErr w:type="spellEnd"/>
      <w:r w:rsidR="0040694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  <w:r w:rsidR="00B1051C" w:rsidRPr="00750FA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</w:p>
    <w:p w:rsidR="00B1051C" w:rsidRPr="00750FA3" w:rsidRDefault="00B1051C" w:rsidP="00B1051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FA3">
        <w:rPr>
          <w:rFonts w:ascii="Times New Roman" w:hAnsi="Times New Roman" w:cs="Times New Roman"/>
          <w:sz w:val="28"/>
          <w:szCs w:val="28"/>
          <w:lang w:val="uk-UA"/>
        </w:rPr>
        <w:t xml:space="preserve">Більше уваги приділити залучення фахівців-практиків до викладання. </w:t>
      </w:r>
    </w:p>
    <w:p w:rsidR="00B1051C" w:rsidRPr="00750FA3" w:rsidRDefault="00B1051C" w:rsidP="00B1051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FA3">
        <w:rPr>
          <w:rFonts w:ascii="Times New Roman" w:hAnsi="Times New Roman" w:cs="Times New Roman"/>
          <w:sz w:val="28"/>
          <w:szCs w:val="28"/>
          <w:lang w:val="uk-UA"/>
        </w:rPr>
        <w:t>Впроваджувати більше міждисциплінарних курсів.</w:t>
      </w:r>
    </w:p>
    <w:p w:rsidR="00B1051C" w:rsidRPr="00750FA3" w:rsidRDefault="00B1051C" w:rsidP="00B1051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FA3">
        <w:rPr>
          <w:rFonts w:ascii="Times New Roman" w:hAnsi="Times New Roman" w:cs="Times New Roman"/>
          <w:sz w:val="28"/>
          <w:szCs w:val="28"/>
          <w:lang w:val="uk-UA"/>
        </w:rPr>
        <w:t xml:space="preserve">Більше </w:t>
      </w:r>
      <w:proofErr w:type="spellStart"/>
      <w:r w:rsidRPr="00750FA3">
        <w:rPr>
          <w:rFonts w:ascii="Times New Roman" w:hAnsi="Times New Roman" w:cs="Times New Roman"/>
          <w:sz w:val="28"/>
          <w:szCs w:val="28"/>
          <w:lang w:val="uk-UA"/>
        </w:rPr>
        <w:t>зворотнього</w:t>
      </w:r>
      <w:proofErr w:type="spellEnd"/>
      <w:r w:rsidRPr="00750FA3">
        <w:rPr>
          <w:rFonts w:ascii="Times New Roman" w:hAnsi="Times New Roman" w:cs="Times New Roman"/>
          <w:sz w:val="28"/>
          <w:szCs w:val="28"/>
          <w:lang w:val="uk-UA"/>
        </w:rPr>
        <w:t xml:space="preserve"> зв’язку зі студентами.</w:t>
      </w:r>
    </w:p>
    <w:p w:rsidR="00B1051C" w:rsidRPr="00750FA3" w:rsidRDefault="00F41367" w:rsidP="00B1051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  <w:lang w:val="uk-UA"/>
        </w:rPr>
        <w:t xml:space="preserve">            </w:t>
      </w:r>
      <w:r w:rsidR="00B1051C" w:rsidRPr="00750FA3">
        <w:rPr>
          <w:rFonts w:ascii="Times New Roman" w:hAnsi="Times New Roman"/>
          <w:i/>
          <w:iCs/>
          <w:color w:val="000000" w:themeColor="text1"/>
          <w:sz w:val="28"/>
          <w:szCs w:val="28"/>
          <w:lang w:val="uk-UA"/>
        </w:rPr>
        <w:t>ОР Бакалавр</w:t>
      </w:r>
      <w:r w:rsidR="00B1051C" w:rsidRPr="00750FA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1051C" w:rsidRPr="00750FA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ОП Пр</w:t>
      </w:r>
      <w:r w:rsidR="0040694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икладна фізика та </w:t>
      </w:r>
      <w:proofErr w:type="spellStart"/>
      <w:r w:rsidR="0040694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наноматеріали</w:t>
      </w:r>
      <w:proofErr w:type="spellEnd"/>
      <w:r w:rsidR="0040694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</w:p>
    <w:p w:rsidR="00B1051C" w:rsidRPr="00750FA3" w:rsidRDefault="00B1051C" w:rsidP="00F413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FA3">
        <w:rPr>
          <w:rFonts w:ascii="Times New Roman" w:hAnsi="Times New Roman" w:cs="Times New Roman"/>
          <w:sz w:val="28"/>
          <w:szCs w:val="28"/>
          <w:lang w:val="uk-UA"/>
        </w:rPr>
        <w:t>Більш</w:t>
      </w:r>
      <w:r w:rsidR="000E3354">
        <w:rPr>
          <w:rFonts w:ascii="Times New Roman" w:hAnsi="Times New Roman" w:cs="Times New Roman"/>
          <w:sz w:val="28"/>
          <w:szCs w:val="28"/>
          <w:lang w:val="uk-UA"/>
        </w:rPr>
        <w:t>е сучасного</w:t>
      </w:r>
      <w:r w:rsidRPr="00750FA3">
        <w:rPr>
          <w:rFonts w:ascii="Times New Roman" w:hAnsi="Times New Roman" w:cs="Times New Roman"/>
          <w:sz w:val="28"/>
          <w:szCs w:val="28"/>
          <w:lang w:val="uk-UA"/>
        </w:rPr>
        <w:t xml:space="preserve"> обладнання</w:t>
      </w:r>
      <w:r w:rsidR="00F413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051C" w:rsidRPr="00750FA3" w:rsidRDefault="000E3354" w:rsidP="00F413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Б</w:t>
      </w:r>
      <w:r w:rsidR="00B1051C" w:rsidRPr="00750FA3">
        <w:rPr>
          <w:rFonts w:ascii="Times New Roman" w:hAnsi="Times New Roman" w:cs="Times New Roman"/>
          <w:i/>
          <w:iCs/>
          <w:sz w:val="28"/>
          <w:szCs w:val="28"/>
          <w:lang w:val="uk-UA"/>
        </w:rPr>
        <w:t>ільше практичних занять,</w:t>
      </w:r>
      <w:r w:rsidR="00B1051C" w:rsidRPr="00750FA3">
        <w:rPr>
          <w:rFonts w:ascii="Times New Roman" w:hAnsi="Times New Roman" w:cs="Times New Roman"/>
          <w:sz w:val="28"/>
          <w:szCs w:val="28"/>
          <w:lang w:val="uk-UA"/>
        </w:rPr>
        <w:t xml:space="preserve"> сучасних тем і прикладів з реального життя. </w:t>
      </w:r>
    </w:p>
    <w:p w:rsidR="000E3354" w:rsidRDefault="00B1051C" w:rsidP="00F41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FA3">
        <w:rPr>
          <w:rFonts w:ascii="Times New Roman" w:hAnsi="Times New Roman" w:cs="Times New Roman"/>
          <w:sz w:val="28"/>
          <w:szCs w:val="28"/>
          <w:lang w:val="uk-UA"/>
        </w:rPr>
        <w:t xml:space="preserve">Важливим є </w:t>
      </w:r>
      <w:r w:rsidR="000E3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0FA3">
        <w:rPr>
          <w:rFonts w:ascii="Times New Roman" w:hAnsi="Times New Roman" w:cs="Times New Roman"/>
          <w:sz w:val="28"/>
          <w:szCs w:val="28"/>
          <w:lang w:val="uk-UA"/>
        </w:rPr>
        <w:t>впровадження курсів на стику фізики з інформатикою та інженерією, посилення англомовної підготовки шляхом запровадження фа</w:t>
      </w:r>
      <w:r w:rsidR="000E3354">
        <w:rPr>
          <w:rFonts w:ascii="Times New Roman" w:hAnsi="Times New Roman" w:cs="Times New Roman"/>
          <w:sz w:val="28"/>
          <w:szCs w:val="28"/>
          <w:lang w:val="uk-UA"/>
        </w:rPr>
        <w:t>хових курсів англійською мовою.</w:t>
      </w:r>
    </w:p>
    <w:p w:rsidR="00B1051C" w:rsidRPr="00750FA3" w:rsidRDefault="000E3354" w:rsidP="00F41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1051C" w:rsidRPr="00750FA3">
        <w:rPr>
          <w:rFonts w:ascii="Times New Roman" w:hAnsi="Times New Roman" w:cs="Times New Roman"/>
          <w:sz w:val="28"/>
          <w:szCs w:val="28"/>
          <w:lang w:val="uk-UA"/>
        </w:rPr>
        <w:t xml:space="preserve">озширення співпраці з науковими установами та підприємствами з метою проходження практик і стажувань. </w:t>
      </w:r>
    </w:p>
    <w:p w:rsidR="00B1051C" w:rsidRPr="00750FA3" w:rsidRDefault="000E3354" w:rsidP="00B105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1051C" w:rsidRPr="00750FA3">
        <w:rPr>
          <w:rFonts w:ascii="Times New Roman" w:hAnsi="Times New Roman" w:cs="Times New Roman"/>
          <w:sz w:val="28"/>
          <w:szCs w:val="28"/>
          <w:lang w:val="uk-UA"/>
        </w:rPr>
        <w:t>икорист</w:t>
      </w:r>
      <w:r>
        <w:rPr>
          <w:rFonts w:ascii="Times New Roman" w:hAnsi="Times New Roman" w:cs="Times New Roman"/>
          <w:sz w:val="28"/>
          <w:szCs w:val="28"/>
          <w:lang w:val="uk-UA"/>
        </w:rPr>
        <w:t>ання сучасних</w:t>
      </w:r>
      <w:r w:rsidR="00B1051C" w:rsidRPr="00750FA3">
        <w:rPr>
          <w:rFonts w:ascii="Times New Roman" w:hAnsi="Times New Roman" w:cs="Times New Roman"/>
          <w:sz w:val="28"/>
          <w:szCs w:val="28"/>
          <w:lang w:val="uk-UA"/>
        </w:rPr>
        <w:t xml:space="preserve"> метод</w:t>
      </w:r>
      <w:r>
        <w:rPr>
          <w:rFonts w:ascii="Times New Roman" w:hAnsi="Times New Roman" w:cs="Times New Roman"/>
          <w:sz w:val="28"/>
          <w:szCs w:val="28"/>
          <w:lang w:val="uk-UA"/>
        </w:rPr>
        <w:t>ів навчання.</w:t>
      </w:r>
    </w:p>
    <w:p w:rsidR="00B1051C" w:rsidRPr="00F41367" w:rsidRDefault="00B1051C" w:rsidP="00F41367">
      <w:pPr>
        <w:spacing w:after="0" w:line="240" w:lineRule="auto"/>
        <w:jc w:val="center"/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</w:pPr>
      <w:r w:rsidRPr="00F41367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>ОП Фінанси, банківська справа та страхування</w:t>
      </w:r>
      <w:r w:rsidR="00406943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>.</w:t>
      </w:r>
    </w:p>
    <w:p w:rsidR="00B1051C" w:rsidRPr="00750FA3" w:rsidRDefault="00B1051C" w:rsidP="00B105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0FA3">
        <w:rPr>
          <w:rFonts w:ascii="Times New Roman" w:hAnsi="Times New Roman" w:cs="Times New Roman"/>
          <w:sz w:val="28"/>
          <w:szCs w:val="28"/>
          <w:lang w:val="uk-UA"/>
        </w:rPr>
        <w:t xml:space="preserve">Пропонувати до переліку більше вибіркових дисциплін. </w:t>
      </w:r>
    </w:p>
    <w:p w:rsidR="00B1051C" w:rsidRPr="00750FA3" w:rsidRDefault="00B1051C" w:rsidP="00B105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0FA3">
        <w:rPr>
          <w:rFonts w:ascii="Times New Roman" w:hAnsi="Times New Roman" w:cs="Times New Roman"/>
          <w:sz w:val="28"/>
          <w:szCs w:val="28"/>
          <w:lang w:val="uk-UA"/>
        </w:rPr>
        <w:t>Більше практичних занять і сучасних кейсів.</w:t>
      </w:r>
    </w:p>
    <w:p w:rsidR="00B1051C" w:rsidRPr="00750FA3" w:rsidRDefault="00B1051C" w:rsidP="00B105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0FA3">
        <w:rPr>
          <w:rFonts w:ascii="Times New Roman" w:hAnsi="Times New Roman" w:cs="Times New Roman"/>
          <w:sz w:val="28"/>
          <w:szCs w:val="28"/>
          <w:lang w:val="uk-UA"/>
        </w:rPr>
        <w:t xml:space="preserve">Залучення фахівців-практиків до викладання. </w:t>
      </w:r>
    </w:p>
    <w:p w:rsidR="00B1051C" w:rsidRPr="00F41367" w:rsidRDefault="00B1051C" w:rsidP="00F41367">
      <w:pPr>
        <w:spacing w:after="0" w:line="240" w:lineRule="auto"/>
        <w:jc w:val="center"/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</w:pPr>
      <w:r w:rsidRPr="00F41367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>ОП Менеджмент організацій і адміністрування</w:t>
      </w:r>
    </w:p>
    <w:p w:rsidR="00B1051C" w:rsidRPr="00750FA3" w:rsidRDefault="00B1051C" w:rsidP="00B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FA3">
        <w:rPr>
          <w:rFonts w:ascii="Times New Roman" w:hAnsi="Times New Roman" w:cs="Times New Roman"/>
          <w:sz w:val="28"/>
          <w:szCs w:val="28"/>
          <w:lang w:val="uk-UA"/>
        </w:rPr>
        <w:t>Більше майстер класів та тренінгів, сучасних методів викладання.</w:t>
      </w:r>
    </w:p>
    <w:p w:rsidR="00B1051C" w:rsidRPr="00750FA3" w:rsidRDefault="00B1051C" w:rsidP="00B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FA3">
        <w:rPr>
          <w:rFonts w:ascii="Times New Roman" w:hAnsi="Times New Roman" w:cs="Times New Roman"/>
          <w:sz w:val="28"/>
          <w:szCs w:val="28"/>
          <w:lang w:val="uk-UA"/>
        </w:rPr>
        <w:t xml:space="preserve">Більше сучасного обладнання. </w:t>
      </w:r>
    </w:p>
    <w:p w:rsidR="00B1051C" w:rsidRPr="00750FA3" w:rsidRDefault="00B1051C" w:rsidP="00B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FA3">
        <w:rPr>
          <w:rFonts w:ascii="Times New Roman" w:hAnsi="Times New Roman" w:cs="Times New Roman"/>
          <w:sz w:val="28"/>
          <w:szCs w:val="28"/>
          <w:lang w:val="uk-UA"/>
        </w:rPr>
        <w:t>Щоб лекції і практичні вів один викладач.</w:t>
      </w:r>
    </w:p>
    <w:p w:rsidR="00B1051C" w:rsidRPr="00750FA3" w:rsidRDefault="00B1051C" w:rsidP="00B105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0FA3">
        <w:rPr>
          <w:rFonts w:ascii="Times New Roman" w:hAnsi="Times New Roman" w:cs="Times New Roman"/>
          <w:sz w:val="28"/>
          <w:szCs w:val="28"/>
          <w:lang w:val="uk-UA"/>
        </w:rPr>
        <w:t>Було б корисно збільшити кількість практичних занять.</w:t>
      </w:r>
    </w:p>
    <w:p w:rsidR="00B1051C" w:rsidRPr="00750FA3" w:rsidRDefault="00B1051C" w:rsidP="00B105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0FA3">
        <w:rPr>
          <w:rFonts w:ascii="Times New Roman" w:hAnsi="Times New Roman" w:cs="Times New Roman"/>
          <w:sz w:val="28"/>
          <w:szCs w:val="28"/>
          <w:lang w:val="uk-UA"/>
        </w:rPr>
        <w:t>Більше практики.</w:t>
      </w:r>
    </w:p>
    <w:p w:rsidR="00B1051C" w:rsidRPr="00F41367" w:rsidRDefault="00B1051C" w:rsidP="00F41367">
      <w:pPr>
        <w:spacing w:after="0" w:line="240" w:lineRule="auto"/>
        <w:jc w:val="center"/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</w:pPr>
      <w:r w:rsidRPr="00F41367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>ОП Економіка та організація бізнесу</w:t>
      </w:r>
    </w:p>
    <w:p w:rsidR="00B1051C" w:rsidRPr="00750FA3" w:rsidRDefault="00B1051C" w:rsidP="00B105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50F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Залучення фахівців-практиків при викладанні дисциплін</w:t>
      </w:r>
      <w:r w:rsidR="00F413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750F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B1051C" w:rsidRPr="00F41367" w:rsidRDefault="00B1051C" w:rsidP="00B105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4136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Більше практики</w:t>
      </w:r>
      <w:r w:rsidR="00F413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F413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B1051C" w:rsidRPr="00750FA3" w:rsidRDefault="00B1051C" w:rsidP="00B105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50F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Більше уваги іноземній мові</w:t>
      </w:r>
      <w:r w:rsidR="00F413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1051C" w:rsidRPr="00F41367" w:rsidRDefault="00B1051C" w:rsidP="00F41367">
      <w:pPr>
        <w:spacing w:after="0" w:line="240" w:lineRule="auto"/>
        <w:jc w:val="center"/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</w:pPr>
      <w:r w:rsidRPr="00F41367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>ОП Міжнародне право</w:t>
      </w:r>
    </w:p>
    <w:p w:rsidR="000E3354" w:rsidRDefault="000E3354" w:rsidP="00B105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B1051C" w:rsidRPr="00750FA3">
        <w:rPr>
          <w:rFonts w:ascii="Times New Roman" w:hAnsi="Times New Roman" w:cs="Times New Roman"/>
          <w:sz w:val="28"/>
          <w:szCs w:val="28"/>
          <w:lang w:val="uk-UA"/>
        </w:rPr>
        <w:t>ільше інтерактивних форм навчання: тренінгів, симуляцій</w:t>
      </w:r>
      <w:r w:rsidR="00F413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051C" w:rsidRPr="00750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1051C" w:rsidRPr="00750FA3" w:rsidRDefault="000E3354" w:rsidP="00B105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B1051C" w:rsidRPr="00750FA3">
        <w:rPr>
          <w:rFonts w:ascii="Times New Roman" w:hAnsi="Times New Roman" w:cs="Times New Roman"/>
          <w:sz w:val="28"/>
          <w:szCs w:val="28"/>
          <w:lang w:val="uk-UA"/>
        </w:rPr>
        <w:t xml:space="preserve">ільше практичних завдань на заняттях. </w:t>
      </w:r>
    </w:p>
    <w:p w:rsidR="00B1051C" w:rsidRPr="00750FA3" w:rsidRDefault="000E3354" w:rsidP="00B105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B1051C" w:rsidRPr="00750FA3">
        <w:rPr>
          <w:rFonts w:ascii="Times New Roman" w:hAnsi="Times New Roman" w:cs="Times New Roman"/>
          <w:sz w:val="28"/>
          <w:szCs w:val="28"/>
          <w:lang w:val="uk-UA"/>
        </w:rPr>
        <w:t>ільше зустрічей з фахівцями-практиками.</w:t>
      </w:r>
    </w:p>
    <w:p w:rsidR="000E3354" w:rsidRDefault="00B1051C" w:rsidP="000E3354">
      <w:pPr>
        <w:spacing w:after="0" w:line="240" w:lineRule="auto"/>
        <w:jc w:val="center"/>
        <w:rPr>
          <w:rFonts w:ascii="Times New Roman" w:hAnsi="Times New Roman"/>
          <w:bCs/>
          <w:i/>
          <w:color w:val="000000" w:themeColor="text1"/>
          <w:spacing w:val="-8"/>
          <w:sz w:val="28"/>
          <w:szCs w:val="28"/>
          <w:lang w:val="uk-UA"/>
        </w:rPr>
      </w:pPr>
      <w:r w:rsidRPr="00F41367">
        <w:rPr>
          <w:rFonts w:ascii="Times New Roman" w:hAnsi="Times New Roman"/>
          <w:bCs/>
          <w:i/>
          <w:color w:val="000000" w:themeColor="text1"/>
          <w:spacing w:val="-8"/>
          <w:sz w:val="28"/>
          <w:szCs w:val="28"/>
          <w:lang w:val="uk-UA"/>
        </w:rPr>
        <w:t>ОП Образотворче мистецтво, декоративне мистецтво, реставрація</w:t>
      </w:r>
    </w:p>
    <w:p w:rsidR="00B1051C" w:rsidRPr="000E3354" w:rsidRDefault="000E3354" w:rsidP="000E3354">
      <w:pPr>
        <w:spacing w:after="0" w:line="240" w:lineRule="auto"/>
        <w:ind w:left="-284"/>
        <w:jc w:val="center"/>
        <w:rPr>
          <w:rFonts w:ascii="Times New Roman" w:hAnsi="Times New Roman"/>
          <w:bCs/>
          <w:i/>
          <w:color w:val="000000" w:themeColor="text1"/>
          <w:spacing w:val="-8"/>
          <w:sz w:val="28"/>
          <w:szCs w:val="28"/>
          <w:lang w:val="uk-UA"/>
        </w:rPr>
      </w:pPr>
      <w:r w:rsidRPr="000E3354">
        <w:rPr>
          <w:rFonts w:ascii="Times New Roman" w:hAnsi="Times New Roman"/>
          <w:bCs/>
          <w:color w:val="000000" w:themeColor="text1"/>
          <w:spacing w:val="-8"/>
          <w:sz w:val="28"/>
          <w:szCs w:val="28"/>
          <w:lang w:val="uk-UA"/>
        </w:rPr>
        <w:t>Б</w:t>
      </w:r>
      <w:r w:rsidR="00B1051C" w:rsidRPr="000E335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1051C" w:rsidRPr="00750FA3">
        <w:rPr>
          <w:rFonts w:ascii="Times New Roman" w:hAnsi="Times New Roman" w:cs="Times New Roman"/>
          <w:sz w:val="28"/>
          <w:szCs w:val="28"/>
          <w:lang w:val="uk-UA"/>
        </w:rPr>
        <w:t xml:space="preserve">льше </w:t>
      </w:r>
      <w:proofErr w:type="spellStart"/>
      <w:r w:rsidR="00B1051C" w:rsidRPr="00750FA3">
        <w:rPr>
          <w:rFonts w:ascii="Times New Roman" w:hAnsi="Times New Roman" w:cs="Times New Roman"/>
          <w:sz w:val="28"/>
          <w:szCs w:val="28"/>
          <w:lang w:val="uk-UA"/>
        </w:rPr>
        <w:t>інтерактиву</w:t>
      </w:r>
      <w:proofErr w:type="spellEnd"/>
      <w:r w:rsidR="00B1051C" w:rsidRPr="00750FA3">
        <w:rPr>
          <w:rFonts w:ascii="Times New Roman" w:hAnsi="Times New Roman" w:cs="Times New Roman"/>
          <w:sz w:val="28"/>
          <w:szCs w:val="28"/>
          <w:lang w:val="uk-UA"/>
        </w:rPr>
        <w:t xml:space="preserve">: практичних занять, сучасних кейсів, командної роботи. </w:t>
      </w:r>
    </w:p>
    <w:p w:rsidR="00B1051C" w:rsidRPr="00750FA3" w:rsidRDefault="00B1051C" w:rsidP="00B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FA3">
        <w:rPr>
          <w:rFonts w:ascii="Times New Roman" w:hAnsi="Times New Roman" w:cs="Times New Roman"/>
          <w:sz w:val="28"/>
          <w:szCs w:val="28"/>
          <w:lang w:val="uk-UA"/>
        </w:rPr>
        <w:t>Залучення викладачів-практиків.</w:t>
      </w:r>
    </w:p>
    <w:p w:rsidR="00B1051C" w:rsidRPr="00750FA3" w:rsidRDefault="00B1051C" w:rsidP="00B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FA3">
        <w:rPr>
          <w:rFonts w:ascii="Times New Roman" w:hAnsi="Times New Roman" w:cs="Times New Roman"/>
          <w:sz w:val="28"/>
          <w:szCs w:val="28"/>
          <w:lang w:val="uk-UA"/>
        </w:rPr>
        <w:t xml:space="preserve">Покращення </w:t>
      </w:r>
      <w:proofErr w:type="spellStart"/>
      <w:r w:rsidRPr="00750FA3">
        <w:rPr>
          <w:rFonts w:ascii="Times New Roman" w:hAnsi="Times New Roman" w:cs="Times New Roman"/>
          <w:sz w:val="28"/>
          <w:szCs w:val="28"/>
          <w:lang w:val="uk-UA"/>
        </w:rPr>
        <w:t>матерільної</w:t>
      </w:r>
      <w:proofErr w:type="spellEnd"/>
      <w:r w:rsidRPr="00750FA3">
        <w:rPr>
          <w:rFonts w:ascii="Times New Roman" w:hAnsi="Times New Roman" w:cs="Times New Roman"/>
          <w:sz w:val="28"/>
          <w:szCs w:val="28"/>
          <w:lang w:val="uk-UA"/>
        </w:rPr>
        <w:t xml:space="preserve"> бази, розширення майстерень.</w:t>
      </w:r>
    </w:p>
    <w:p w:rsidR="00B1051C" w:rsidRPr="00750FA3" w:rsidRDefault="00B1051C" w:rsidP="00B1051C">
      <w:pPr>
        <w:spacing w:after="0" w:line="240" w:lineRule="auto"/>
        <w:rPr>
          <w:rFonts w:ascii="Times New Roman" w:hAnsi="Times New Roman"/>
          <w:color w:val="000000" w:themeColor="text1"/>
          <w:spacing w:val="-8"/>
          <w:sz w:val="28"/>
          <w:szCs w:val="28"/>
          <w:lang w:val="uk-UA"/>
        </w:rPr>
      </w:pPr>
      <w:r w:rsidRPr="00750FA3">
        <w:rPr>
          <w:rFonts w:ascii="Times New Roman" w:hAnsi="Times New Roman" w:cs="Times New Roman"/>
          <w:sz w:val="28"/>
          <w:szCs w:val="28"/>
          <w:lang w:val="uk-UA"/>
        </w:rPr>
        <w:t>Більше практики</w:t>
      </w:r>
      <w:r w:rsidR="00F413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051C" w:rsidRPr="00F41367" w:rsidRDefault="00B1051C" w:rsidP="00F41367">
      <w:pPr>
        <w:spacing w:after="0" w:line="240" w:lineRule="auto"/>
        <w:jc w:val="center"/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</w:pPr>
      <w:r w:rsidRPr="00F41367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>ОП Будівництво та цивільна інженерія</w:t>
      </w:r>
    </w:p>
    <w:p w:rsidR="00B1051C" w:rsidRPr="00750FA3" w:rsidRDefault="00B1051C" w:rsidP="00B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FA3">
        <w:rPr>
          <w:rFonts w:ascii="Times New Roman" w:hAnsi="Times New Roman" w:cs="Times New Roman"/>
          <w:sz w:val="28"/>
          <w:szCs w:val="28"/>
          <w:lang w:val="uk-UA"/>
        </w:rPr>
        <w:t>Більше практики.</w:t>
      </w:r>
    </w:p>
    <w:p w:rsidR="00B1051C" w:rsidRPr="00750FA3" w:rsidRDefault="00B1051C" w:rsidP="00B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FA3">
        <w:rPr>
          <w:rFonts w:ascii="Times New Roman" w:hAnsi="Times New Roman" w:cs="Times New Roman"/>
          <w:sz w:val="28"/>
          <w:szCs w:val="28"/>
          <w:lang w:val="uk-UA"/>
        </w:rPr>
        <w:t>Більше навчальних дисциплін фахового спрямування.</w:t>
      </w:r>
    </w:p>
    <w:p w:rsidR="00B1051C" w:rsidRPr="00750FA3" w:rsidRDefault="000E3354" w:rsidP="00B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 вивченні дисциплін не</w:t>
      </w:r>
      <w:r w:rsidR="00B1051C" w:rsidRPr="00750FA3">
        <w:rPr>
          <w:rFonts w:ascii="Times New Roman" w:hAnsi="Times New Roman" w:cs="Times New Roman"/>
          <w:sz w:val="28"/>
          <w:szCs w:val="28"/>
          <w:lang w:val="uk-UA"/>
        </w:rPr>
        <w:t xml:space="preserve"> перевантаж</w:t>
      </w:r>
      <w:r>
        <w:rPr>
          <w:rFonts w:ascii="Times New Roman" w:hAnsi="Times New Roman" w:cs="Times New Roman"/>
          <w:sz w:val="28"/>
          <w:szCs w:val="28"/>
          <w:lang w:val="uk-UA"/>
        </w:rPr>
        <w:t>увати</w:t>
      </w:r>
      <w:r w:rsidR="00B1051C" w:rsidRPr="00750FA3">
        <w:rPr>
          <w:rFonts w:ascii="Times New Roman" w:hAnsi="Times New Roman" w:cs="Times New Roman"/>
          <w:sz w:val="28"/>
          <w:szCs w:val="28"/>
          <w:lang w:val="uk-UA"/>
        </w:rPr>
        <w:t xml:space="preserve"> студентів.</w:t>
      </w:r>
    </w:p>
    <w:p w:rsidR="00B1051C" w:rsidRPr="00750FA3" w:rsidRDefault="000E3354" w:rsidP="00B10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Більше практичних занять – </w:t>
      </w:r>
      <w:r w:rsidR="00B1051C" w:rsidRPr="00750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екскурсії на будівельні об’єкти та інші.</w:t>
      </w:r>
    </w:p>
    <w:p w:rsidR="00B1051C" w:rsidRPr="005F6408" w:rsidRDefault="00B1051C" w:rsidP="005F6408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  <w:r w:rsidRPr="005F640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>Типові зауваження/побажання:</w:t>
      </w:r>
    </w:p>
    <w:p w:rsidR="00B1051C" w:rsidRPr="005B18DA" w:rsidRDefault="00B1051C" w:rsidP="00B105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B18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 ОП висловлюють побажання щодо практики (більше годин), 6 ОП  -  удосконалення практичних занять.</w:t>
      </w:r>
    </w:p>
    <w:p w:rsidR="00F41367" w:rsidRDefault="00F41367" w:rsidP="001A77D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3A28F8" w:rsidRPr="003A28F8" w:rsidRDefault="003A28F8" w:rsidP="001A77D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3A28F8">
        <w:rPr>
          <w:rFonts w:ascii="Times New Roman" w:hAnsi="Times New Roman"/>
          <w:i/>
          <w:sz w:val="28"/>
          <w:szCs w:val="28"/>
          <w:lang w:val="uk-UA"/>
        </w:rPr>
        <w:t>Тетяна ФЕДІРЧИК</w:t>
      </w:r>
      <w:r w:rsidRPr="003A28F8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3A28F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3A28F8">
        <w:rPr>
          <w:rFonts w:ascii="Times New Roman" w:hAnsi="Times New Roman"/>
          <w:sz w:val="28"/>
          <w:szCs w:val="28"/>
          <w:lang w:val="uk-UA"/>
        </w:rPr>
        <w:t>голова НМР ЧНУ, проректор з науково- педагогічної роботи та освітньої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зауважила на </w:t>
      </w:r>
      <w:r w:rsidR="000E3354">
        <w:rPr>
          <w:rFonts w:ascii="Times New Roman" w:hAnsi="Times New Roman"/>
          <w:sz w:val="28"/>
          <w:szCs w:val="28"/>
          <w:lang w:val="uk-UA"/>
        </w:rPr>
        <w:t xml:space="preserve">необхідність </w:t>
      </w:r>
      <w:r>
        <w:rPr>
          <w:rFonts w:ascii="Times New Roman" w:hAnsi="Times New Roman"/>
          <w:sz w:val="28"/>
          <w:szCs w:val="28"/>
          <w:lang w:val="uk-UA"/>
        </w:rPr>
        <w:t xml:space="preserve">оприлюднення на сайті кафедри таблиці змін, де чітко прописати всю інформацію, що стосується ОП; зняти як в ОП, так і навчальних планах </w:t>
      </w:r>
      <w:r w:rsidRPr="000E3354">
        <w:rPr>
          <w:rFonts w:ascii="Times New Roman" w:hAnsi="Times New Roman"/>
          <w:sz w:val="28"/>
          <w:szCs w:val="28"/>
          <w:u w:val="single"/>
          <w:lang w:val="uk-UA"/>
        </w:rPr>
        <w:t>цикли</w:t>
      </w:r>
      <w:r>
        <w:rPr>
          <w:rFonts w:ascii="Times New Roman" w:hAnsi="Times New Roman"/>
          <w:sz w:val="28"/>
          <w:szCs w:val="28"/>
          <w:lang w:val="uk-UA"/>
        </w:rPr>
        <w:t xml:space="preserve"> (вказати: обов’язкові  та вибіркові</w:t>
      </w:r>
      <w:r w:rsidR="00F41367">
        <w:rPr>
          <w:rFonts w:ascii="Times New Roman" w:hAnsi="Times New Roman"/>
          <w:sz w:val="28"/>
          <w:szCs w:val="28"/>
          <w:lang w:val="uk-UA"/>
        </w:rPr>
        <w:t xml:space="preserve"> компоненти</w:t>
      </w:r>
      <w:r>
        <w:rPr>
          <w:rFonts w:ascii="Times New Roman" w:hAnsi="Times New Roman"/>
          <w:sz w:val="28"/>
          <w:szCs w:val="28"/>
          <w:lang w:val="uk-UA"/>
        </w:rPr>
        <w:t xml:space="preserve">); </w:t>
      </w:r>
      <w:r w:rsidRPr="000E3354">
        <w:rPr>
          <w:rFonts w:ascii="Times New Roman" w:hAnsi="Times New Roman"/>
          <w:sz w:val="28"/>
          <w:szCs w:val="28"/>
          <w:u w:val="single"/>
          <w:lang w:val="uk-UA"/>
        </w:rPr>
        <w:t>державну атестацію</w:t>
      </w:r>
      <w:r>
        <w:rPr>
          <w:rFonts w:ascii="Times New Roman" w:hAnsi="Times New Roman"/>
          <w:sz w:val="28"/>
          <w:szCs w:val="28"/>
          <w:lang w:val="uk-UA"/>
        </w:rPr>
        <w:t xml:space="preserve"> поміняти на </w:t>
      </w:r>
      <w:r w:rsidRPr="000E3354">
        <w:rPr>
          <w:rFonts w:ascii="Times New Roman" w:hAnsi="Times New Roman"/>
          <w:sz w:val="28"/>
          <w:szCs w:val="28"/>
          <w:u w:val="single"/>
          <w:lang w:val="uk-UA"/>
        </w:rPr>
        <w:t>підсумкову</w:t>
      </w:r>
      <w:r>
        <w:rPr>
          <w:rFonts w:ascii="Times New Roman" w:hAnsi="Times New Roman"/>
          <w:sz w:val="28"/>
          <w:szCs w:val="28"/>
          <w:lang w:val="uk-UA"/>
        </w:rPr>
        <w:t xml:space="preserve">; чітко прописати практики та їх назви; навчальний план оприлюднити за новим зразком. </w:t>
      </w:r>
    </w:p>
    <w:p w:rsidR="00FB3B07" w:rsidRPr="003A28F8" w:rsidRDefault="00FB3B07" w:rsidP="00FB3B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B3B07" w:rsidRPr="00B35C33" w:rsidRDefault="00B35C33" w:rsidP="00B35C3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C33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E4F65" w:rsidRPr="00DE4F65" w:rsidRDefault="00DE4F65" w:rsidP="00DE4F6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DE4F65">
        <w:rPr>
          <w:rFonts w:ascii="Times New Roman" w:hAnsi="Times New Roman" w:cs="Times New Roman"/>
          <w:iCs/>
          <w:sz w:val="28"/>
          <w:szCs w:val="28"/>
          <w:lang w:val="uk-UA"/>
        </w:rPr>
        <w:t>Інформацію про</w:t>
      </w:r>
      <w:r w:rsidRPr="00DE4F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результати внутрішнього моніторингу якості змісту, кадрового забезпечення та </w:t>
      </w:r>
      <w:r w:rsidRPr="00DE4F65">
        <w:rPr>
          <w:rFonts w:ascii="Times New Roman" w:hAnsi="Times New Roman" w:cs="Times New Roman"/>
          <w:spacing w:val="-4"/>
          <w:sz w:val="28"/>
          <w:szCs w:val="28"/>
          <w:lang w:val="uk-UA"/>
        </w:rPr>
        <w:t>опитування здобувачів вищої освіти</w:t>
      </w:r>
      <w:r w:rsidR="00EB26B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першого </w:t>
      </w:r>
      <w:r w:rsidRPr="00DE4F6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EB26B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(бакалаврського) та </w:t>
      </w:r>
      <w:r w:rsidRPr="00DE4F65">
        <w:rPr>
          <w:rFonts w:ascii="Times New Roman" w:hAnsi="Times New Roman" w:cs="Times New Roman"/>
          <w:spacing w:val="-4"/>
          <w:sz w:val="28"/>
          <w:szCs w:val="28"/>
          <w:lang w:val="uk-UA"/>
        </w:rPr>
        <w:t>другого (магістерського) рівня вищої освіти щодо якості реалізації ОП</w:t>
      </w:r>
      <w:r w:rsidRPr="00DE4F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які проходять акредитацію у І-ІІ сем. 2025-2026 </w:t>
      </w:r>
      <w:proofErr w:type="spellStart"/>
      <w:r w:rsidRPr="00DE4F65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DE4F65">
        <w:rPr>
          <w:rFonts w:ascii="Times New Roman" w:hAnsi="Times New Roman" w:cs="Times New Roman"/>
          <w:bCs/>
          <w:sz w:val="28"/>
          <w:szCs w:val="28"/>
          <w:lang w:val="uk-UA"/>
        </w:rPr>
        <w:t>. (</w:t>
      </w:r>
      <w:r w:rsidRPr="00DE4F6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4 група за відповідним графіком</w:t>
      </w:r>
      <w:r w:rsidRPr="00DE4F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) взяти до</w:t>
      </w:r>
      <w:r w:rsidRPr="00DE4F6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DE4F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відома.</w:t>
      </w:r>
    </w:p>
    <w:p w:rsidR="00DE4F65" w:rsidRPr="00DE4F65" w:rsidRDefault="00DE4F65" w:rsidP="00DE4F6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DE4F65">
        <w:rPr>
          <w:rFonts w:ascii="Times New Roman" w:hAnsi="Times New Roman"/>
          <w:iCs/>
          <w:sz w:val="28"/>
          <w:szCs w:val="28"/>
          <w:lang w:val="uk-UA"/>
        </w:rPr>
        <w:t>Рекомендації експертів і результати опитування здобувачів освіти врахувати при подальшому  удосконаленні та внесенні змін до зазначених ОП.</w:t>
      </w:r>
    </w:p>
    <w:p w:rsidR="00DE4F65" w:rsidRPr="00DE4F65" w:rsidRDefault="00DE4F65" w:rsidP="00DE4F6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</w:pPr>
      <w:r w:rsidRPr="00DE4F6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моніторингу ОП з відповідними рекомендаціями довести до відома гарантів ОП, членів </w:t>
      </w:r>
      <w:proofErr w:type="spellStart"/>
      <w:r w:rsidRPr="00DE4F65">
        <w:rPr>
          <w:rFonts w:ascii="Times New Roman" w:hAnsi="Times New Roman" w:cs="Times New Roman"/>
          <w:sz w:val="28"/>
          <w:szCs w:val="28"/>
          <w:lang w:val="uk-UA"/>
        </w:rPr>
        <w:t>проєктних</w:t>
      </w:r>
      <w:proofErr w:type="spellEnd"/>
      <w:r w:rsidRPr="00DE4F65">
        <w:rPr>
          <w:rFonts w:ascii="Times New Roman" w:hAnsi="Times New Roman" w:cs="Times New Roman"/>
          <w:sz w:val="28"/>
          <w:szCs w:val="28"/>
          <w:lang w:val="uk-UA"/>
        </w:rPr>
        <w:t xml:space="preserve"> груп та </w:t>
      </w:r>
      <w:r w:rsidRPr="00DE4F6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обговорити </w:t>
      </w:r>
      <w:r w:rsidRPr="00DE4F65"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  <w:t>на засіданнях кафедр, методичних радах  факультетів / навчально-наукових інститутів.</w:t>
      </w:r>
      <w:r w:rsidRPr="00DE4F65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 xml:space="preserve"> </w:t>
      </w:r>
    </w:p>
    <w:p w:rsidR="00232292" w:rsidRPr="00021A7E" w:rsidRDefault="00232292" w:rsidP="00107BD6">
      <w:pPr>
        <w:pStyle w:val="a3"/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7D3B6D" w:rsidRDefault="007D3B6D" w:rsidP="00B35C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35C33" w:rsidRDefault="00B35C33" w:rsidP="00B35C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5C3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</w:p>
    <w:p w:rsidR="00107BD6" w:rsidRDefault="001A77D3" w:rsidP="00107BD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A77D3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07BD6" w:rsidRPr="00AE4CEC">
        <w:rPr>
          <w:rFonts w:ascii="Times New Roman" w:hAnsi="Times New Roman" w:cs="Times New Roman"/>
          <w:sz w:val="28"/>
          <w:szCs w:val="28"/>
          <w:lang w:val="uk-UA"/>
        </w:rPr>
        <w:t>Затвердження складу екзаменаційних комісій  для проведення підсумкової атестації здобувачів освіти першого</w:t>
      </w:r>
      <w:r w:rsidR="00107B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7BD6" w:rsidRPr="00AE4CEC">
        <w:rPr>
          <w:rFonts w:ascii="Times New Roman" w:hAnsi="Times New Roman" w:cs="Times New Roman"/>
          <w:sz w:val="28"/>
          <w:szCs w:val="28"/>
          <w:lang w:val="uk-UA"/>
        </w:rPr>
        <w:t xml:space="preserve">(бакалаврського) та другого (магістерського) рівнів вищої освіти у 2024-2025 </w:t>
      </w:r>
      <w:proofErr w:type="spellStart"/>
      <w:r w:rsidR="00107BD6" w:rsidRPr="00AE4CE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107BD6" w:rsidRPr="00AE4C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07BD6" w:rsidRPr="00AE4CE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</w:p>
    <w:p w:rsidR="00107BD6" w:rsidRPr="00107BD6" w:rsidRDefault="00107BD6" w:rsidP="00107B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107BD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ВИСТУПИЛИ:</w:t>
      </w:r>
    </w:p>
    <w:p w:rsidR="00231976" w:rsidRDefault="00107BD6" w:rsidP="00231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7AE">
        <w:rPr>
          <w:rFonts w:ascii="Times New Roman" w:hAnsi="Times New Roman"/>
          <w:i/>
          <w:sz w:val="28"/>
          <w:szCs w:val="28"/>
          <w:lang w:val="uk-UA"/>
        </w:rPr>
        <w:t>Ігор  МАРЦЕНЯК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val="uk-UA" w:eastAsia="ru-RU"/>
        </w:rPr>
        <w:t xml:space="preserve"> </w:t>
      </w:r>
      <w:r w:rsidRPr="002D0788">
        <w:rPr>
          <w:rFonts w:ascii="Times New Roman" w:eastAsia="Times New Roman" w:hAnsi="Times New Roman"/>
          <w:b/>
          <w:bCs/>
          <w:i/>
          <w:sz w:val="24"/>
          <w:szCs w:val="24"/>
          <w:lang w:val="uk-UA" w:eastAsia="ru-RU"/>
        </w:rPr>
        <w:t xml:space="preserve"> </w:t>
      </w:r>
      <w:r w:rsidRPr="00231976">
        <w:rPr>
          <w:rFonts w:ascii="Times New Roman" w:hAnsi="Times New Roman"/>
          <w:sz w:val="28"/>
          <w:szCs w:val="28"/>
          <w:lang w:val="uk-UA"/>
        </w:rPr>
        <w:t>заступник начальника навчального відділу</w:t>
      </w:r>
      <w:r w:rsidRPr="0023197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31976" w:rsidRPr="00231976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23197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31976" w:rsidRPr="00AE4CEC">
        <w:rPr>
          <w:rFonts w:ascii="Times New Roman" w:hAnsi="Times New Roman" w:cs="Times New Roman"/>
          <w:sz w:val="28"/>
          <w:szCs w:val="28"/>
          <w:lang w:val="uk-UA"/>
        </w:rPr>
        <w:t>атвердження складу екзаменаційних комісій  для проведення підсумкової атестації здобувачів освіти першого</w:t>
      </w:r>
      <w:r w:rsidR="002319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1976" w:rsidRPr="00AE4CEC">
        <w:rPr>
          <w:rFonts w:ascii="Times New Roman" w:hAnsi="Times New Roman" w:cs="Times New Roman"/>
          <w:sz w:val="28"/>
          <w:szCs w:val="28"/>
          <w:lang w:val="uk-UA"/>
        </w:rPr>
        <w:t xml:space="preserve">(бакалаврського) та другого (магістерського) рівнів вищої освіти у 2024-2025 </w:t>
      </w:r>
      <w:proofErr w:type="spellStart"/>
      <w:r w:rsidR="00231976" w:rsidRPr="00AE4CE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231976" w:rsidRPr="00AE4C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1976">
        <w:rPr>
          <w:rFonts w:ascii="Times New Roman" w:hAnsi="Times New Roman" w:cs="Times New Roman"/>
          <w:sz w:val="28"/>
          <w:szCs w:val="28"/>
          <w:lang w:val="uk-UA"/>
        </w:rPr>
        <w:t xml:space="preserve"> зауважив на:</w:t>
      </w:r>
    </w:p>
    <w:p w:rsidR="00231976" w:rsidRDefault="00231976" w:rsidP="0023197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1976">
        <w:rPr>
          <w:rFonts w:ascii="Times New Roman" w:hAnsi="Times New Roman"/>
          <w:sz w:val="28"/>
          <w:szCs w:val="28"/>
          <w:lang w:val="uk-UA"/>
        </w:rPr>
        <w:t>вчасну подачу рапортів від факультетів / навчально-наукових інститутів;</w:t>
      </w:r>
    </w:p>
    <w:p w:rsidR="00231976" w:rsidRDefault="00BE2EBE" w:rsidP="0023197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дотримання</w:t>
      </w:r>
      <w:r w:rsidR="0023197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«М</w:t>
      </w:r>
      <w:r w:rsidR="00231976">
        <w:rPr>
          <w:rFonts w:ascii="Times New Roman" w:hAnsi="Times New Roman"/>
          <w:sz w:val="28"/>
          <w:szCs w:val="28"/>
          <w:lang w:val="uk-UA"/>
        </w:rPr>
        <w:t xml:space="preserve">етодичних </w:t>
      </w:r>
      <w:r>
        <w:rPr>
          <w:rFonts w:ascii="Times New Roman" w:hAnsi="Times New Roman"/>
          <w:sz w:val="28"/>
          <w:szCs w:val="28"/>
          <w:lang w:val="uk-UA"/>
        </w:rPr>
        <w:t xml:space="preserve">рекомендацій до проведення підсумкової атестації </w:t>
      </w:r>
      <w:r w:rsidRPr="00AE4CEC">
        <w:rPr>
          <w:rFonts w:ascii="Times New Roman" w:hAnsi="Times New Roman"/>
          <w:sz w:val="28"/>
          <w:szCs w:val="28"/>
          <w:lang w:val="uk-UA"/>
        </w:rPr>
        <w:t>здобувачів освіти першого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4CEC">
        <w:rPr>
          <w:rFonts w:ascii="Times New Roman" w:hAnsi="Times New Roman"/>
          <w:sz w:val="28"/>
          <w:szCs w:val="28"/>
          <w:lang w:val="uk-UA"/>
        </w:rPr>
        <w:t xml:space="preserve">(бакалаврського) та другого (магістерського) рівнів вищої освіти у 2024-2025 </w:t>
      </w:r>
      <w:proofErr w:type="spellStart"/>
      <w:r w:rsidRPr="00AE4CEC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AE4CE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згідно «Положення про організацію освітнього процесу».</w:t>
      </w:r>
    </w:p>
    <w:p w:rsidR="00BE2EBE" w:rsidRDefault="00BE2EBE" w:rsidP="008B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Відповідно, представив на </w:t>
      </w:r>
      <w:r w:rsidRPr="0023197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E4CEC">
        <w:rPr>
          <w:rFonts w:ascii="Times New Roman" w:hAnsi="Times New Roman" w:cs="Times New Roman"/>
          <w:sz w:val="28"/>
          <w:szCs w:val="28"/>
          <w:lang w:val="uk-UA"/>
        </w:rPr>
        <w:t>атвердження склад екзаменаційних комісій  для проведення підсумкової атестації здобувачів освіти першого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CEC">
        <w:rPr>
          <w:rFonts w:ascii="Times New Roman" w:hAnsi="Times New Roman" w:cs="Times New Roman"/>
          <w:sz w:val="28"/>
          <w:szCs w:val="28"/>
          <w:lang w:val="uk-UA"/>
        </w:rPr>
        <w:t xml:space="preserve">(бакалаврського) та другого (магістерського) рівнів вищої освіти у 2024-2025 </w:t>
      </w:r>
      <w:proofErr w:type="spellStart"/>
      <w:r w:rsidRPr="00AE4CE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AE4C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7209D">
        <w:rPr>
          <w:rFonts w:ascii="Times New Roman" w:hAnsi="Times New Roman" w:cs="Times New Roman"/>
          <w:sz w:val="28"/>
          <w:szCs w:val="28"/>
          <w:lang w:val="uk-UA"/>
        </w:rPr>
        <w:t>, який складається із 64 ко</w:t>
      </w:r>
      <w:r w:rsidR="007D3B6D">
        <w:rPr>
          <w:rFonts w:ascii="Times New Roman" w:hAnsi="Times New Roman" w:cs="Times New Roman"/>
          <w:sz w:val="28"/>
          <w:szCs w:val="28"/>
          <w:lang w:val="uk-UA"/>
        </w:rPr>
        <w:t>місій ОР «Бакалавр» і 4  комісії ОР</w:t>
      </w:r>
      <w:r w:rsidR="00A7209D">
        <w:rPr>
          <w:rFonts w:ascii="Times New Roman" w:hAnsi="Times New Roman" w:cs="Times New Roman"/>
          <w:sz w:val="28"/>
          <w:szCs w:val="28"/>
          <w:lang w:val="uk-UA"/>
        </w:rPr>
        <w:t xml:space="preserve"> «Магістр».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77D3" w:rsidRPr="00BE2EBE" w:rsidRDefault="001A77D3" w:rsidP="008B2F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7BD6" w:rsidRPr="00AE4CEC" w:rsidRDefault="001777AE" w:rsidP="008B2F3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777AE">
        <w:rPr>
          <w:rFonts w:ascii="Times New Roman" w:hAnsi="Times New Roman"/>
          <w:i/>
          <w:sz w:val="28"/>
          <w:szCs w:val="28"/>
          <w:lang w:val="uk-UA"/>
        </w:rPr>
        <w:t>Тетяна ФЕДІРЧИК</w:t>
      </w:r>
      <w:r w:rsidRPr="00705057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70505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705057">
        <w:rPr>
          <w:rFonts w:ascii="Times New Roman" w:hAnsi="Times New Roman"/>
          <w:sz w:val="28"/>
          <w:szCs w:val="28"/>
          <w:lang w:val="uk-UA"/>
        </w:rPr>
        <w:t>голова НМР ЧНУ, проректор з науково- педагогічної роботи та освітньої діяльності</w:t>
      </w:r>
      <w:r w:rsidR="008731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2F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1757">
        <w:rPr>
          <w:rFonts w:ascii="Times New Roman" w:hAnsi="Times New Roman"/>
          <w:sz w:val="28"/>
          <w:szCs w:val="28"/>
          <w:lang w:val="uk-UA"/>
        </w:rPr>
        <w:t xml:space="preserve">зауважила, що у випадку </w:t>
      </w:r>
      <w:r w:rsidR="008B2F3E">
        <w:rPr>
          <w:rFonts w:ascii="Times New Roman" w:hAnsi="Times New Roman"/>
          <w:sz w:val="28"/>
          <w:szCs w:val="28"/>
          <w:lang w:val="uk-UA"/>
        </w:rPr>
        <w:t>відсутн</w:t>
      </w:r>
      <w:r w:rsidR="009E1757">
        <w:rPr>
          <w:rFonts w:ascii="Times New Roman" w:hAnsi="Times New Roman"/>
          <w:sz w:val="28"/>
          <w:szCs w:val="28"/>
          <w:lang w:val="uk-UA"/>
        </w:rPr>
        <w:t xml:space="preserve">ості  голови </w:t>
      </w:r>
      <w:r w:rsidR="008B2F3E">
        <w:rPr>
          <w:rFonts w:ascii="Times New Roman" w:hAnsi="Times New Roman"/>
          <w:sz w:val="28"/>
          <w:szCs w:val="28"/>
          <w:lang w:val="uk-UA"/>
        </w:rPr>
        <w:t>комісії з поважних причин</w:t>
      </w:r>
      <w:r w:rsidR="009E1757">
        <w:rPr>
          <w:rFonts w:ascii="Times New Roman" w:hAnsi="Times New Roman"/>
          <w:sz w:val="28"/>
          <w:szCs w:val="28"/>
          <w:lang w:val="uk-UA"/>
        </w:rPr>
        <w:t>,</w:t>
      </w:r>
      <w:r w:rsidR="008B2F3E">
        <w:rPr>
          <w:rFonts w:ascii="Times New Roman" w:hAnsi="Times New Roman"/>
          <w:sz w:val="28"/>
          <w:szCs w:val="28"/>
          <w:lang w:val="uk-UA"/>
        </w:rPr>
        <w:t xml:space="preserve"> нео</w:t>
      </w:r>
      <w:r w:rsidR="00D81E22">
        <w:rPr>
          <w:rFonts w:ascii="Times New Roman" w:hAnsi="Times New Roman"/>
          <w:sz w:val="28"/>
          <w:szCs w:val="28"/>
          <w:lang w:val="uk-UA"/>
        </w:rPr>
        <w:t>бхідно за пода</w:t>
      </w:r>
      <w:r w:rsidR="009E1757">
        <w:rPr>
          <w:rFonts w:ascii="Times New Roman" w:hAnsi="Times New Roman"/>
          <w:sz w:val="28"/>
          <w:szCs w:val="28"/>
          <w:lang w:val="uk-UA"/>
        </w:rPr>
        <w:t>ти</w:t>
      </w:r>
      <w:r w:rsidR="00D81E22">
        <w:rPr>
          <w:rFonts w:ascii="Times New Roman" w:hAnsi="Times New Roman"/>
          <w:sz w:val="28"/>
          <w:szCs w:val="28"/>
          <w:lang w:val="uk-UA"/>
        </w:rPr>
        <w:t xml:space="preserve"> рапорт</w:t>
      </w:r>
      <w:r w:rsidR="009E1757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D81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1757">
        <w:rPr>
          <w:rFonts w:ascii="Times New Roman" w:hAnsi="Times New Roman"/>
          <w:sz w:val="28"/>
          <w:szCs w:val="28"/>
          <w:lang w:val="uk-UA"/>
        </w:rPr>
        <w:t xml:space="preserve">заміну </w:t>
      </w:r>
      <w:r w:rsidR="00D81E22">
        <w:rPr>
          <w:rFonts w:ascii="Times New Roman" w:hAnsi="Times New Roman"/>
          <w:sz w:val="28"/>
          <w:szCs w:val="28"/>
          <w:lang w:val="uk-UA"/>
        </w:rPr>
        <w:t xml:space="preserve">(вказати причину); за відсутності одного із членів комісії з поважних причин протокол засідання екзаменаційної комісії ним не підписується. </w:t>
      </w:r>
    </w:p>
    <w:p w:rsidR="00DE4F65" w:rsidRPr="00B35C33" w:rsidRDefault="00DE4F65" w:rsidP="00DE4F6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C33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E4F65" w:rsidRPr="00DE4F65" w:rsidRDefault="00DE4F65" w:rsidP="00DE4F65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F6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Затвердити склад екзаменаційних комісій для проведення підсумкової атестації здобувачів освіти першого (бакалаврського) та другого (магістерського) рівнів вищої освіти у 2024-2025 </w:t>
      </w:r>
      <w:proofErr w:type="spellStart"/>
      <w:r w:rsidRPr="00DE4F65">
        <w:rPr>
          <w:rFonts w:ascii="Times New Roman" w:hAnsi="Times New Roman" w:cs="Times New Roman"/>
          <w:spacing w:val="-4"/>
          <w:sz w:val="28"/>
          <w:szCs w:val="28"/>
          <w:lang w:val="uk-UA"/>
        </w:rPr>
        <w:t>н.р</w:t>
      </w:r>
      <w:proofErr w:type="spellEnd"/>
      <w:r w:rsidRPr="00DE4F65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:rsidR="00DE4F65" w:rsidRPr="00DE4F65" w:rsidRDefault="00DE4F65" w:rsidP="00DE4F65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F65">
        <w:rPr>
          <w:rFonts w:ascii="Times New Roman" w:hAnsi="Times New Roman" w:cs="Times New Roman"/>
          <w:spacing w:val="-4"/>
          <w:sz w:val="28"/>
          <w:szCs w:val="28"/>
          <w:lang w:val="uk-UA"/>
        </w:rPr>
        <w:t>Деканатам розробити розклад роботи екзаменаційних комісій.</w:t>
      </w:r>
    </w:p>
    <w:p w:rsidR="00DE4F65" w:rsidRPr="00DE4F65" w:rsidRDefault="00DE4F65" w:rsidP="00DE4F65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F65">
        <w:rPr>
          <w:rFonts w:ascii="Times New Roman" w:hAnsi="Times New Roman" w:cs="Times New Roman"/>
          <w:spacing w:val="-4"/>
          <w:sz w:val="28"/>
          <w:szCs w:val="28"/>
          <w:lang w:val="uk-UA"/>
        </w:rPr>
        <w:t>Створити умови та організаційно забезпечити діяльність екзаменаційних комісій згідно затверджених графіків та вимог.</w:t>
      </w:r>
    </w:p>
    <w:p w:rsidR="00232292" w:rsidRPr="00021A7E" w:rsidRDefault="00232292" w:rsidP="00ED05B8">
      <w:pPr>
        <w:pStyle w:val="a3"/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5F6408" w:rsidRDefault="005F6408" w:rsidP="00B35C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35C33" w:rsidRDefault="00B35C33" w:rsidP="00B35C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5C3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</w:p>
    <w:p w:rsidR="00D955D6" w:rsidRPr="002D0788" w:rsidRDefault="001A77D3" w:rsidP="00D955D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77D3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55D6" w:rsidRPr="002D0788">
        <w:rPr>
          <w:rFonts w:ascii="Times New Roman" w:hAnsi="Times New Roman" w:cs="Times New Roman"/>
          <w:sz w:val="28"/>
          <w:szCs w:val="28"/>
          <w:lang w:val="uk-UA"/>
        </w:rPr>
        <w:t>Про започаткування освітніх програм для реалізації діючих у зв’язку із введенням нового переліку галузей знань і спеціальностей</w:t>
      </w:r>
      <w:r w:rsidR="00D955D6" w:rsidRPr="002D07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955D6" w:rsidRPr="002D0788">
        <w:rPr>
          <w:rFonts w:ascii="Times New Roman" w:hAnsi="Times New Roman" w:cs="Times New Roman"/>
          <w:i/>
          <w:sz w:val="28"/>
          <w:szCs w:val="28"/>
          <w:lang w:val="uk-UA"/>
        </w:rPr>
        <w:t>(згідно Постанови КМУ 1021 від 30.08.2024 та Листа-відповіді МОНУ на запит ЧНУ щодо відповідності назв освітніх програм ст. 9 Закону України «Про вищу освіту</w:t>
      </w:r>
      <w:r w:rsidR="00705057">
        <w:rPr>
          <w:rFonts w:ascii="Times New Roman" w:hAnsi="Times New Roman" w:cs="Times New Roman"/>
          <w:i/>
          <w:sz w:val="28"/>
          <w:szCs w:val="28"/>
          <w:lang w:val="uk-UA"/>
        </w:rPr>
        <w:t>».</w:t>
      </w:r>
    </w:p>
    <w:p w:rsidR="00705057" w:rsidRDefault="00DE4F65" w:rsidP="00705057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B35C3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ВИСТУПИЛИ:</w:t>
      </w:r>
    </w:p>
    <w:p w:rsidR="00705057" w:rsidRPr="001777AE" w:rsidRDefault="00705057" w:rsidP="007050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E22">
        <w:rPr>
          <w:rFonts w:ascii="Times New Roman" w:hAnsi="Times New Roman"/>
          <w:i/>
          <w:sz w:val="28"/>
          <w:szCs w:val="28"/>
          <w:lang w:val="uk-UA"/>
        </w:rPr>
        <w:t>Тетяна ФЕДІРЧИК</w:t>
      </w:r>
      <w:r w:rsidRPr="00705057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70505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705057">
        <w:rPr>
          <w:rFonts w:ascii="Times New Roman" w:hAnsi="Times New Roman"/>
          <w:sz w:val="28"/>
          <w:szCs w:val="28"/>
          <w:lang w:val="uk-UA"/>
        </w:rPr>
        <w:t xml:space="preserve">голова НМР ЧНУ, проректор з науково- педагогічної роботи та освітньої діяльності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2D0788">
        <w:rPr>
          <w:rFonts w:ascii="Times New Roman" w:hAnsi="Times New Roman" w:cs="Times New Roman"/>
          <w:sz w:val="28"/>
          <w:szCs w:val="28"/>
          <w:lang w:val="uk-UA"/>
        </w:rPr>
        <w:t>ро започаткування освітніх програм для реалізації діючих у зв’язку із введенням нового переліку галузей знань і спеціальностей</w:t>
      </w:r>
      <w:r w:rsidRPr="002D07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D0788">
        <w:rPr>
          <w:rFonts w:ascii="Times New Roman" w:hAnsi="Times New Roman" w:cs="Times New Roman"/>
          <w:i/>
          <w:sz w:val="28"/>
          <w:szCs w:val="28"/>
          <w:lang w:val="uk-UA"/>
        </w:rPr>
        <w:t>(згідно Постанови КМУ 1021 від 30.08.2024 та Листа-відповіді МОНУ на запит ЧНУ щодо відповідності назв освітніх програм ст. 9 Закону України «Про вищу освіту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5D0E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D0EE8" w:rsidRPr="001777AE">
        <w:rPr>
          <w:rFonts w:ascii="Times New Roman" w:hAnsi="Times New Roman" w:cs="Times New Roman"/>
          <w:sz w:val="28"/>
          <w:szCs w:val="28"/>
          <w:lang w:val="uk-UA"/>
        </w:rPr>
        <w:t>зауважила</w:t>
      </w:r>
      <w:r w:rsidR="001777AE" w:rsidRPr="001777AE">
        <w:rPr>
          <w:rFonts w:ascii="Times New Roman" w:hAnsi="Times New Roman" w:cs="Times New Roman"/>
          <w:sz w:val="28"/>
          <w:szCs w:val="28"/>
          <w:lang w:val="uk-UA"/>
        </w:rPr>
        <w:t>, що  у розрізі факультетів / навчально-наукових інститутів маємо 185 ОП</w:t>
      </w:r>
      <w:r w:rsidR="0017714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777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1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705057" w:rsidRPr="00177149" w:rsidRDefault="005D0EE8" w:rsidP="005D0EE8">
      <w:pPr>
        <w:spacing w:after="0" w:line="276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17714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Інформація додається (Додаток </w:t>
      </w:r>
      <w:r w:rsidR="001A77D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1</w:t>
      </w:r>
      <w:r w:rsidRPr="0017714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).</w:t>
      </w:r>
    </w:p>
    <w:p w:rsidR="00DE4F65" w:rsidRPr="00B35C33" w:rsidRDefault="00DE4F65" w:rsidP="00DE4F6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714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E4F65" w:rsidRPr="00DE4F65" w:rsidRDefault="00DE4F65" w:rsidP="00DE4F65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F65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Вченій раді започаткувати освітні програми для реалізації діючих у зв’язку із введенням нового переліку галузей знань і спеціальностей </w:t>
      </w:r>
      <w:r w:rsidRPr="00DE4F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(згідно Постанови КМУ 1021 від 30.08.2024 та Листа-відповіді МОНУ на запит ЧНУ щодо відповідності назв освітніх програм ст. 9 Закону України «Про вищу освіту») </w:t>
      </w:r>
      <w:r w:rsidRPr="00DE4F65">
        <w:rPr>
          <w:rFonts w:ascii="Times New Roman" w:hAnsi="Times New Roman" w:cs="Times New Roman"/>
          <w:sz w:val="28"/>
          <w:szCs w:val="28"/>
          <w:lang w:val="uk-UA"/>
        </w:rPr>
        <w:t>першого (бакалаврського), другого (магістерського) та третього (</w:t>
      </w:r>
      <w:proofErr w:type="spellStart"/>
      <w:r w:rsidRPr="00DE4F65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Pr="00DE4F65">
        <w:rPr>
          <w:rFonts w:ascii="Times New Roman" w:hAnsi="Times New Roman" w:cs="Times New Roman"/>
          <w:sz w:val="28"/>
          <w:szCs w:val="28"/>
          <w:lang w:val="uk-UA"/>
        </w:rPr>
        <w:t>-наукового) рівнів  вищої освіти</w:t>
      </w:r>
      <w:r w:rsidRPr="00DE4F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(додаток </w:t>
      </w:r>
      <w:r w:rsidR="00177149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Pr="00DE4F65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DE4F65" w:rsidRPr="00DE4F65" w:rsidRDefault="00DE4F65" w:rsidP="00DE4F65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F65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підставі рішення Вченої ради, започатковані освітні програми оприлюднити на сайтах факультетів/ навчально-наукових інститутів.</w:t>
      </w:r>
    </w:p>
    <w:p w:rsidR="00232292" w:rsidRPr="00021A7E" w:rsidRDefault="00232292" w:rsidP="00232292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232292" w:rsidRPr="00232292" w:rsidRDefault="00232292" w:rsidP="00D81E22">
      <w:pPr>
        <w:pStyle w:val="a3"/>
        <w:spacing w:after="0" w:line="276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35C33" w:rsidRDefault="00B35C33" w:rsidP="00B35C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5C3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</w:p>
    <w:p w:rsidR="00D81E22" w:rsidRPr="002D0788" w:rsidRDefault="001A77D3" w:rsidP="00D81E22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A77D3"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81E22" w:rsidRPr="002D0788">
        <w:rPr>
          <w:rFonts w:ascii="Times New Roman" w:hAnsi="Times New Roman"/>
          <w:bCs/>
          <w:sz w:val="28"/>
          <w:szCs w:val="28"/>
          <w:lang w:val="uk-UA"/>
        </w:rPr>
        <w:t xml:space="preserve">Про підтвердження відповідності </w:t>
      </w:r>
      <w:r w:rsidR="00D81E22" w:rsidRPr="007140D0">
        <w:rPr>
          <w:rFonts w:ascii="Times New Roman" w:hAnsi="Times New Roman"/>
          <w:b/>
          <w:bCs/>
          <w:sz w:val="28"/>
          <w:szCs w:val="28"/>
          <w:lang w:val="uk-UA"/>
        </w:rPr>
        <w:t>вченого звання доцента</w:t>
      </w:r>
      <w:r w:rsidR="00D81E22" w:rsidRPr="002D0788">
        <w:rPr>
          <w:rFonts w:ascii="Times New Roman" w:hAnsi="Times New Roman"/>
          <w:bCs/>
          <w:sz w:val="28"/>
          <w:szCs w:val="28"/>
          <w:lang w:val="uk-UA"/>
        </w:rPr>
        <w:t xml:space="preserve"> (згідно освітніх програм підготовки фахівців) на займаній посаді</w:t>
      </w:r>
      <w:r w:rsidR="00D81E22"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D81E22" w:rsidRPr="007140D0" w:rsidRDefault="00D81E22" w:rsidP="00D81E22">
      <w:pPr>
        <w:pStyle w:val="a3"/>
        <w:numPr>
          <w:ilvl w:val="0"/>
          <w:numId w:val="17"/>
        </w:numPr>
        <w:spacing w:line="276" w:lineRule="auto"/>
        <w:ind w:left="406"/>
        <w:rPr>
          <w:rFonts w:ascii="Times New Roman" w:hAnsi="Times New Roman"/>
          <w:bCs/>
          <w:sz w:val="28"/>
          <w:szCs w:val="28"/>
          <w:lang w:val="uk-UA"/>
        </w:rPr>
      </w:pPr>
      <w:r w:rsidRPr="007140D0">
        <w:rPr>
          <w:rFonts w:ascii="Times New Roman" w:hAnsi="Times New Roman"/>
          <w:bCs/>
          <w:sz w:val="28"/>
          <w:szCs w:val="28"/>
          <w:lang w:val="uk-UA"/>
        </w:rPr>
        <w:t>асистенту кафедри міжнародної економіки Ірині РОГОВСЬКІЙ – ІЩУК;</w:t>
      </w:r>
    </w:p>
    <w:p w:rsidR="00D81E22" w:rsidRPr="002D0788" w:rsidRDefault="00D81E22" w:rsidP="00D81E22">
      <w:pPr>
        <w:pStyle w:val="a3"/>
        <w:numPr>
          <w:ilvl w:val="0"/>
          <w:numId w:val="17"/>
        </w:numPr>
        <w:spacing w:line="276" w:lineRule="auto"/>
        <w:ind w:left="406"/>
        <w:rPr>
          <w:rFonts w:ascii="Times New Roman" w:hAnsi="Times New Roman"/>
          <w:bCs/>
          <w:sz w:val="28"/>
          <w:szCs w:val="28"/>
        </w:rPr>
      </w:pPr>
      <w:r w:rsidRPr="001A77D3">
        <w:rPr>
          <w:rFonts w:ascii="Times New Roman" w:hAnsi="Times New Roman"/>
          <w:bCs/>
          <w:sz w:val="28"/>
          <w:szCs w:val="28"/>
          <w:lang w:val="uk-UA"/>
        </w:rPr>
        <w:t>асистенту кафедри географії України та регіоналістики Людмил</w:t>
      </w:r>
      <w:r w:rsidRPr="002D0788">
        <w:rPr>
          <w:rFonts w:ascii="Times New Roman" w:hAnsi="Times New Roman"/>
          <w:bCs/>
          <w:sz w:val="28"/>
          <w:szCs w:val="28"/>
        </w:rPr>
        <w:t>і КОСТЕНЮК;</w:t>
      </w:r>
    </w:p>
    <w:p w:rsidR="00D81E22" w:rsidRPr="002D0788" w:rsidRDefault="00D81E22" w:rsidP="00D81E22">
      <w:pPr>
        <w:pStyle w:val="a3"/>
        <w:numPr>
          <w:ilvl w:val="0"/>
          <w:numId w:val="19"/>
        </w:numPr>
        <w:spacing w:line="240" w:lineRule="auto"/>
        <w:ind w:left="40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0788">
        <w:rPr>
          <w:rFonts w:ascii="Times New Roman" w:hAnsi="Times New Roman"/>
          <w:sz w:val="28"/>
          <w:szCs w:val="28"/>
        </w:rPr>
        <w:t>асистенту</w:t>
      </w:r>
      <w:proofErr w:type="spellEnd"/>
      <w:r w:rsidRPr="002D07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788">
        <w:rPr>
          <w:rFonts w:ascii="Times New Roman" w:hAnsi="Times New Roman"/>
          <w:sz w:val="28"/>
          <w:szCs w:val="28"/>
        </w:rPr>
        <w:t>кафедри</w:t>
      </w:r>
      <w:proofErr w:type="spellEnd"/>
      <w:r w:rsidRPr="002D0788">
        <w:rPr>
          <w:rFonts w:ascii="Times New Roman" w:hAnsi="Times New Roman"/>
          <w:sz w:val="28"/>
          <w:szCs w:val="28"/>
        </w:rPr>
        <w:t xml:space="preserve"> приватного права </w:t>
      </w:r>
      <w:proofErr w:type="spellStart"/>
      <w:proofErr w:type="gramStart"/>
      <w:r w:rsidRPr="002D0788">
        <w:rPr>
          <w:rFonts w:ascii="Times New Roman" w:hAnsi="Times New Roman"/>
          <w:sz w:val="28"/>
          <w:szCs w:val="28"/>
        </w:rPr>
        <w:t>Яні</w:t>
      </w:r>
      <w:proofErr w:type="spellEnd"/>
      <w:r w:rsidRPr="002D0788">
        <w:rPr>
          <w:rFonts w:ascii="Times New Roman" w:hAnsi="Times New Roman"/>
          <w:sz w:val="28"/>
          <w:szCs w:val="28"/>
        </w:rPr>
        <w:t xml:space="preserve">  ОДОВІЧЕНІЙ</w:t>
      </w:r>
      <w:proofErr w:type="gramEnd"/>
      <w:r w:rsidRPr="002D0788">
        <w:rPr>
          <w:rFonts w:ascii="Times New Roman" w:hAnsi="Times New Roman"/>
          <w:sz w:val="28"/>
          <w:szCs w:val="28"/>
        </w:rPr>
        <w:t>.</w:t>
      </w:r>
    </w:p>
    <w:p w:rsidR="00D81E22" w:rsidRDefault="00D81E22" w:rsidP="00D81E2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B35C3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ВИСТУПИЛИ:</w:t>
      </w:r>
    </w:p>
    <w:p w:rsidR="00D81E22" w:rsidRPr="002D0788" w:rsidRDefault="00D81E22" w:rsidP="00D81E22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81E22">
        <w:rPr>
          <w:rFonts w:ascii="Times New Roman" w:hAnsi="Times New Roman"/>
          <w:bCs/>
          <w:i/>
          <w:iCs/>
          <w:sz w:val="28"/>
          <w:szCs w:val="28"/>
          <w:lang w:val="uk-UA"/>
        </w:rPr>
        <w:t>Катерина  МЕЛЬНИК</w:t>
      </w:r>
      <w:r w:rsidRPr="00D81E22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– </w:t>
      </w:r>
      <w:r w:rsidRPr="00D81E22">
        <w:rPr>
          <w:rFonts w:ascii="Times New Roman" w:hAnsi="Times New Roman"/>
          <w:bCs/>
          <w:iCs/>
          <w:sz w:val="28"/>
          <w:szCs w:val="28"/>
          <w:lang w:val="uk-UA"/>
        </w:rPr>
        <w:t xml:space="preserve">методист Центру забезпечення якості вищої освіти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п</w:t>
      </w:r>
      <w:r w:rsidRPr="002D0788">
        <w:rPr>
          <w:rFonts w:ascii="Times New Roman" w:hAnsi="Times New Roman"/>
          <w:bCs/>
          <w:sz w:val="28"/>
          <w:szCs w:val="28"/>
          <w:lang w:val="uk-UA"/>
        </w:rPr>
        <w:t xml:space="preserve">ро підтвердження відповідності </w:t>
      </w:r>
      <w:r w:rsidRPr="007140D0">
        <w:rPr>
          <w:rFonts w:ascii="Times New Roman" w:hAnsi="Times New Roman"/>
          <w:b/>
          <w:bCs/>
          <w:sz w:val="28"/>
          <w:szCs w:val="28"/>
          <w:lang w:val="uk-UA"/>
        </w:rPr>
        <w:t>вченого звання доцента</w:t>
      </w:r>
      <w:r w:rsidRPr="002D0788">
        <w:rPr>
          <w:rFonts w:ascii="Times New Roman" w:hAnsi="Times New Roman"/>
          <w:bCs/>
          <w:sz w:val="28"/>
          <w:szCs w:val="28"/>
          <w:lang w:val="uk-UA"/>
        </w:rPr>
        <w:t xml:space="preserve"> (згідно освітніх програм підготовки фахівців) на займаній посаді</w:t>
      </w:r>
      <w:r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D81E22" w:rsidRPr="007140D0" w:rsidRDefault="00D81E22" w:rsidP="00D81E22">
      <w:pPr>
        <w:pStyle w:val="a3"/>
        <w:numPr>
          <w:ilvl w:val="0"/>
          <w:numId w:val="17"/>
        </w:numPr>
        <w:spacing w:line="276" w:lineRule="auto"/>
        <w:ind w:left="406"/>
        <w:rPr>
          <w:rFonts w:ascii="Times New Roman" w:hAnsi="Times New Roman"/>
          <w:bCs/>
          <w:sz w:val="28"/>
          <w:szCs w:val="28"/>
          <w:lang w:val="uk-UA"/>
        </w:rPr>
      </w:pPr>
      <w:r w:rsidRPr="007140D0">
        <w:rPr>
          <w:rFonts w:ascii="Times New Roman" w:hAnsi="Times New Roman"/>
          <w:bCs/>
          <w:sz w:val="28"/>
          <w:szCs w:val="28"/>
          <w:lang w:val="uk-UA"/>
        </w:rPr>
        <w:t>асистенту кафедри міжнародної економіки Ірині РОГОВСЬКІЙ – ІЩУК;</w:t>
      </w:r>
    </w:p>
    <w:p w:rsidR="00D81E22" w:rsidRPr="002D0788" w:rsidRDefault="00D81E22" w:rsidP="00D81E22">
      <w:pPr>
        <w:pStyle w:val="a3"/>
        <w:numPr>
          <w:ilvl w:val="0"/>
          <w:numId w:val="17"/>
        </w:numPr>
        <w:spacing w:line="276" w:lineRule="auto"/>
        <w:ind w:left="406"/>
        <w:rPr>
          <w:rFonts w:ascii="Times New Roman" w:hAnsi="Times New Roman"/>
          <w:bCs/>
          <w:sz w:val="28"/>
          <w:szCs w:val="28"/>
        </w:rPr>
      </w:pPr>
      <w:proofErr w:type="spellStart"/>
      <w:r w:rsidRPr="002D0788">
        <w:rPr>
          <w:rFonts w:ascii="Times New Roman" w:hAnsi="Times New Roman"/>
          <w:bCs/>
          <w:sz w:val="28"/>
          <w:szCs w:val="28"/>
        </w:rPr>
        <w:t>асистенту</w:t>
      </w:r>
      <w:proofErr w:type="spellEnd"/>
      <w:r w:rsidRPr="002D078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D0788">
        <w:rPr>
          <w:rFonts w:ascii="Times New Roman" w:hAnsi="Times New Roman"/>
          <w:bCs/>
          <w:sz w:val="28"/>
          <w:szCs w:val="28"/>
        </w:rPr>
        <w:t>кафедри</w:t>
      </w:r>
      <w:proofErr w:type="spellEnd"/>
      <w:r w:rsidRPr="002D078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D0788">
        <w:rPr>
          <w:rFonts w:ascii="Times New Roman" w:hAnsi="Times New Roman"/>
          <w:bCs/>
          <w:sz w:val="28"/>
          <w:szCs w:val="28"/>
        </w:rPr>
        <w:t>географії</w:t>
      </w:r>
      <w:proofErr w:type="spellEnd"/>
      <w:r w:rsidRPr="002D078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D0788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Pr="002D0788">
        <w:rPr>
          <w:rFonts w:ascii="Times New Roman" w:hAnsi="Times New Roman"/>
          <w:bCs/>
          <w:sz w:val="28"/>
          <w:szCs w:val="28"/>
        </w:rPr>
        <w:t xml:space="preserve"> та регіоналістики </w:t>
      </w:r>
      <w:proofErr w:type="spellStart"/>
      <w:r w:rsidRPr="002D0788">
        <w:rPr>
          <w:rFonts w:ascii="Times New Roman" w:hAnsi="Times New Roman"/>
          <w:bCs/>
          <w:sz w:val="28"/>
          <w:szCs w:val="28"/>
        </w:rPr>
        <w:t>Людмилі</w:t>
      </w:r>
      <w:proofErr w:type="spellEnd"/>
      <w:r w:rsidRPr="002D0788">
        <w:rPr>
          <w:rFonts w:ascii="Times New Roman" w:hAnsi="Times New Roman"/>
          <w:bCs/>
          <w:sz w:val="28"/>
          <w:szCs w:val="28"/>
        </w:rPr>
        <w:t xml:space="preserve"> КОСТЕНЮК;</w:t>
      </w:r>
    </w:p>
    <w:p w:rsidR="00D81E22" w:rsidRPr="002D0788" w:rsidRDefault="00D81E22" w:rsidP="00D81E22">
      <w:pPr>
        <w:pStyle w:val="a3"/>
        <w:numPr>
          <w:ilvl w:val="0"/>
          <w:numId w:val="19"/>
        </w:numPr>
        <w:spacing w:line="240" w:lineRule="auto"/>
        <w:ind w:left="40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0788">
        <w:rPr>
          <w:rFonts w:ascii="Times New Roman" w:hAnsi="Times New Roman"/>
          <w:sz w:val="28"/>
          <w:szCs w:val="28"/>
        </w:rPr>
        <w:t>асистенту</w:t>
      </w:r>
      <w:proofErr w:type="spellEnd"/>
      <w:r w:rsidRPr="002D07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788">
        <w:rPr>
          <w:rFonts w:ascii="Times New Roman" w:hAnsi="Times New Roman"/>
          <w:sz w:val="28"/>
          <w:szCs w:val="28"/>
        </w:rPr>
        <w:t>кафедри</w:t>
      </w:r>
      <w:proofErr w:type="spellEnd"/>
      <w:r w:rsidRPr="002D0788">
        <w:rPr>
          <w:rFonts w:ascii="Times New Roman" w:hAnsi="Times New Roman"/>
          <w:sz w:val="28"/>
          <w:szCs w:val="28"/>
        </w:rPr>
        <w:t xml:space="preserve"> п</w:t>
      </w:r>
      <w:r w:rsidR="00E76319">
        <w:rPr>
          <w:rFonts w:ascii="Times New Roman" w:hAnsi="Times New Roman"/>
          <w:sz w:val="28"/>
          <w:szCs w:val="28"/>
        </w:rPr>
        <w:t xml:space="preserve">риватного права </w:t>
      </w:r>
      <w:proofErr w:type="spellStart"/>
      <w:proofErr w:type="gramStart"/>
      <w:r w:rsidR="00E76319">
        <w:rPr>
          <w:rFonts w:ascii="Times New Roman" w:hAnsi="Times New Roman"/>
          <w:sz w:val="28"/>
          <w:szCs w:val="28"/>
        </w:rPr>
        <w:t>Яні</w:t>
      </w:r>
      <w:proofErr w:type="spellEnd"/>
      <w:r w:rsidR="00E76319">
        <w:rPr>
          <w:rFonts w:ascii="Times New Roman" w:hAnsi="Times New Roman"/>
          <w:sz w:val="28"/>
          <w:szCs w:val="28"/>
        </w:rPr>
        <w:t xml:space="preserve">  ОДОВІЧЕНІЙ</w:t>
      </w:r>
      <w:proofErr w:type="gramEnd"/>
      <w:r w:rsidR="00E76319">
        <w:rPr>
          <w:rFonts w:ascii="Times New Roman" w:hAnsi="Times New Roman"/>
          <w:sz w:val="28"/>
          <w:szCs w:val="28"/>
          <w:lang w:val="uk-UA"/>
        </w:rPr>
        <w:t>.</w:t>
      </w:r>
    </w:p>
    <w:p w:rsidR="00D81E22" w:rsidRPr="00D81E22" w:rsidRDefault="00D81E22" w:rsidP="00D81E22">
      <w:pPr>
        <w:pStyle w:val="a3"/>
        <w:spacing w:after="0" w:line="240" w:lineRule="auto"/>
        <w:ind w:left="0"/>
        <w:rPr>
          <w:rFonts w:ascii="Times New Roman" w:hAnsi="Times New Roman"/>
          <w:bCs/>
          <w:iCs/>
          <w:sz w:val="28"/>
          <w:szCs w:val="28"/>
        </w:rPr>
      </w:pPr>
    </w:p>
    <w:p w:rsidR="00DE4F65" w:rsidRPr="00B35C33" w:rsidRDefault="00DE4F65" w:rsidP="00DE4F6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C33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32292" w:rsidRPr="00AB4552" w:rsidRDefault="00232292" w:rsidP="00232292">
      <w:pPr>
        <w:pStyle w:val="a3"/>
        <w:numPr>
          <w:ilvl w:val="0"/>
          <w:numId w:val="26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9EE">
        <w:rPr>
          <w:rFonts w:ascii="Times New Roman" w:hAnsi="Times New Roman"/>
          <w:sz w:val="28"/>
          <w:szCs w:val="28"/>
          <w:lang w:val="uk-UA"/>
        </w:rPr>
        <w:t xml:space="preserve">Підтримати клопотання про відповідність вченого звання </w:t>
      </w:r>
      <w:r>
        <w:rPr>
          <w:rFonts w:ascii="Times New Roman" w:hAnsi="Times New Roman"/>
          <w:sz w:val="28"/>
          <w:szCs w:val="28"/>
          <w:lang w:val="uk-UA"/>
        </w:rPr>
        <w:t>доцента</w:t>
      </w:r>
      <w:r w:rsidRPr="00CC19EE">
        <w:rPr>
          <w:rFonts w:ascii="Times New Roman" w:hAnsi="Times New Roman"/>
          <w:sz w:val="28"/>
          <w:szCs w:val="28"/>
          <w:lang w:val="uk-UA"/>
        </w:rPr>
        <w:t xml:space="preserve"> викладачів  заявлених спеціальностей з підготовки фахівців вищої освіти для встановлення відповідних доплат й клопотати перед ректором про встановлення доплати викладачам за  вчене звання</w:t>
      </w:r>
      <w:r>
        <w:rPr>
          <w:rFonts w:ascii="Times New Roman" w:hAnsi="Times New Roman"/>
          <w:sz w:val="28"/>
          <w:szCs w:val="28"/>
          <w:lang w:val="uk-UA"/>
        </w:rPr>
        <w:t xml:space="preserve"> доцента</w:t>
      </w:r>
      <w:r w:rsidRPr="00CC19EE">
        <w:rPr>
          <w:rFonts w:ascii="Times New Roman" w:hAnsi="Times New Roman"/>
          <w:sz w:val="28"/>
          <w:szCs w:val="28"/>
          <w:lang w:val="uk-UA"/>
        </w:rPr>
        <w:t>, що збігається з проф</w:t>
      </w:r>
      <w:r>
        <w:rPr>
          <w:rFonts w:ascii="Times New Roman" w:hAnsi="Times New Roman"/>
          <w:sz w:val="28"/>
          <w:szCs w:val="28"/>
          <w:lang w:val="uk-UA"/>
        </w:rPr>
        <w:t>ілем їхньої діяльності заявленої</w:t>
      </w:r>
      <w:r w:rsidRPr="00CC19EE">
        <w:rPr>
          <w:rFonts w:ascii="Times New Roman" w:hAnsi="Times New Roman"/>
          <w:sz w:val="28"/>
          <w:szCs w:val="28"/>
          <w:lang w:val="uk-UA"/>
        </w:rPr>
        <w:t xml:space="preserve"> кафедр</w:t>
      </w:r>
      <w:r>
        <w:rPr>
          <w:rFonts w:ascii="Times New Roman" w:hAnsi="Times New Roman"/>
          <w:sz w:val="28"/>
          <w:szCs w:val="28"/>
          <w:lang w:val="uk-UA"/>
        </w:rPr>
        <w:t>и:</w:t>
      </w:r>
      <w:r w:rsidRPr="00CC19E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76319" w:rsidRPr="007140D0" w:rsidRDefault="00E76319" w:rsidP="00E76319">
      <w:pPr>
        <w:pStyle w:val="a3"/>
        <w:numPr>
          <w:ilvl w:val="0"/>
          <w:numId w:val="17"/>
        </w:numPr>
        <w:spacing w:line="276" w:lineRule="auto"/>
        <w:ind w:left="406"/>
        <w:rPr>
          <w:rFonts w:ascii="Times New Roman" w:hAnsi="Times New Roman"/>
          <w:bCs/>
          <w:sz w:val="28"/>
          <w:szCs w:val="28"/>
          <w:lang w:val="uk-UA"/>
        </w:rPr>
      </w:pPr>
      <w:r w:rsidRPr="007140D0">
        <w:rPr>
          <w:rFonts w:ascii="Times New Roman" w:hAnsi="Times New Roman"/>
          <w:bCs/>
          <w:sz w:val="28"/>
          <w:szCs w:val="28"/>
          <w:lang w:val="uk-UA"/>
        </w:rPr>
        <w:t>асистенту кафедри міжнародної економіки Ірині РОГОВСЬКІЙ – ІЩУК;</w:t>
      </w:r>
    </w:p>
    <w:p w:rsidR="00E76319" w:rsidRPr="002D0788" w:rsidRDefault="00E76319" w:rsidP="00E76319">
      <w:pPr>
        <w:pStyle w:val="a3"/>
        <w:numPr>
          <w:ilvl w:val="0"/>
          <w:numId w:val="17"/>
        </w:numPr>
        <w:spacing w:line="276" w:lineRule="auto"/>
        <w:ind w:left="406"/>
        <w:rPr>
          <w:rFonts w:ascii="Times New Roman" w:hAnsi="Times New Roman"/>
          <w:bCs/>
          <w:sz w:val="28"/>
          <w:szCs w:val="28"/>
        </w:rPr>
      </w:pPr>
      <w:proofErr w:type="spellStart"/>
      <w:r w:rsidRPr="002D0788">
        <w:rPr>
          <w:rFonts w:ascii="Times New Roman" w:hAnsi="Times New Roman"/>
          <w:bCs/>
          <w:sz w:val="28"/>
          <w:szCs w:val="28"/>
        </w:rPr>
        <w:t>асистенту</w:t>
      </w:r>
      <w:proofErr w:type="spellEnd"/>
      <w:r w:rsidRPr="002D078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D0788">
        <w:rPr>
          <w:rFonts w:ascii="Times New Roman" w:hAnsi="Times New Roman"/>
          <w:bCs/>
          <w:sz w:val="28"/>
          <w:szCs w:val="28"/>
        </w:rPr>
        <w:t>кафедри</w:t>
      </w:r>
      <w:proofErr w:type="spellEnd"/>
      <w:r w:rsidRPr="002D078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D0788">
        <w:rPr>
          <w:rFonts w:ascii="Times New Roman" w:hAnsi="Times New Roman"/>
          <w:bCs/>
          <w:sz w:val="28"/>
          <w:szCs w:val="28"/>
        </w:rPr>
        <w:t>географії</w:t>
      </w:r>
      <w:proofErr w:type="spellEnd"/>
      <w:r w:rsidRPr="002D078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D0788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Pr="002D0788">
        <w:rPr>
          <w:rFonts w:ascii="Times New Roman" w:hAnsi="Times New Roman"/>
          <w:bCs/>
          <w:sz w:val="28"/>
          <w:szCs w:val="28"/>
        </w:rPr>
        <w:t xml:space="preserve"> та регіоналістики </w:t>
      </w:r>
      <w:proofErr w:type="spellStart"/>
      <w:r w:rsidRPr="002D0788">
        <w:rPr>
          <w:rFonts w:ascii="Times New Roman" w:hAnsi="Times New Roman"/>
          <w:bCs/>
          <w:sz w:val="28"/>
          <w:szCs w:val="28"/>
        </w:rPr>
        <w:t>Людмилі</w:t>
      </w:r>
      <w:proofErr w:type="spellEnd"/>
      <w:r w:rsidRPr="002D0788">
        <w:rPr>
          <w:rFonts w:ascii="Times New Roman" w:hAnsi="Times New Roman"/>
          <w:bCs/>
          <w:sz w:val="28"/>
          <w:szCs w:val="28"/>
        </w:rPr>
        <w:t xml:space="preserve"> КОСТЕНЮК;</w:t>
      </w:r>
    </w:p>
    <w:p w:rsidR="00E76319" w:rsidRPr="002D0788" w:rsidRDefault="00E76319" w:rsidP="00E76319">
      <w:pPr>
        <w:pStyle w:val="a3"/>
        <w:numPr>
          <w:ilvl w:val="0"/>
          <w:numId w:val="19"/>
        </w:numPr>
        <w:spacing w:line="240" w:lineRule="auto"/>
        <w:ind w:left="40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0788">
        <w:rPr>
          <w:rFonts w:ascii="Times New Roman" w:hAnsi="Times New Roman"/>
          <w:sz w:val="28"/>
          <w:szCs w:val="28"/>
        </w:rPr>
        <w:t>асистенту</w:t>
      </w:r>
      <w:proofErr w:type="spellEnd"/>
      <w:r w:rsidRPr="002D07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788">
        <w:rPr>
          <w:rFonts w:ascii="Times New Roman" w:hAnsi="Times New Roman"/>
          <w:sz w:val="28"/>
          <w:szCs w:val="28"/>
        </w:rPr>
        <w:t>кафедри</w:t>
      </w:r>
      <w:proofErr w:type="spellEnd"/>
      <w:r w:rsidRPr="002D0788">
        <w:rPr>
          <w:rFonts w:ascii="Times New Roman" w:hAnsi="Times New Roman"/>
          <w:sz w:val="28"/>
          <w:szCs w:val="28"/>
        </w:rPr>
        <w:t xml:space="preserve"> приватного права </w:t>
      </w:r>
      <w:proofErr w:type="spellStart"/>
      <w:proofErr w:type="gramStart"/>
      <w:r w:rsidRPr="002D0788">
        <w:rPr>
          <w:rFonts w:ascii="Times New Roman" w:hAnsi="Times New Roman"/>
          <w:sz w:val="28"/>
          <w:szCs w:val="28"/>
        </w:rPr>
        <w:t>Яні</w:t>
      </w:r>
      <w:proofErr w:type="spellEnd"/>
      <w:r w:rsidRPr="002D0788">
        <w:rPr>
          <w:rFonts w:ascii="Times New Roman" w:hAnsi="Times New Roman"/>
          <w:sz w:val="28"/>
          <w:szCs w:val="28"/>
        </w:rPr>
        <w:t xml:space="preserve">  ОДОВІЧЕНІЙ</w:t>
      </w:r>
      <w:proofErr w:type="gramEnd"/>
      <w:r w:rsidRPr="002D0788">
        <w:rPr>
          <w:rFonts w:ascii="Times New Roman" w:hAnsi="Times New Roman"/>
          <w:sz w:val="28"/>
          <w:szCs w:val="28"/>
        </w:rPr>
        <w:t>.</w:t>
      </w:r>
    </w:p>
    <w:p w:rsidR="00232292" w:rsidRPr="00021A7E" w:rsidRDefault="00AB4552" w:rsidP="00232292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2292"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232292" w:rsidRPr="00021A7E" w:rsidRDefault="00232292" w:rsidP="0023229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2292" w:rsidRPr="0059790E" w:rsidRDefault="00232292" w:rsidP="00232292">
      <w:pPr>
        <w:spacing w:after="0" w:line="240" w:lineRule="auto"/>
        <w:jc w:val="both"/>
        <w:rPr>
          <w:i/>
          <w:sz w:val="28"/>
          <w:szCs w:val="28"/>
          <w:lang w:val="uk-UA"/>
        </w:rPr>
      </w:pPr>
    </w:p>
    <w:p w:rsidR="00DE4F65" w:rsidRDefault="00DE4F65" w:rsidP="00DE4F65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DE4F65" w:rsidRDefault="00DE4F65" w:rsidP="00DE4F65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DE4F65" w:rsidRDefault="00DE4F65" w:rsidP="00DE4F65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DE4F65" w:rsidRDefault="00DE4F65" w:rsidP="00DE4F65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DE4F65" w:rsidRDefault="00DE4F65" w:rsidP="00DE4F65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177149" w:rsidRDefault="00177149" w:rsidP="00DE4F65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DE4F65" w:rsidRPr="002529B6" w:rsidRDefault="00DE4F65" w:rsidP="002529B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29B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УХВАЛА</w:t>
      </w:r>
    </w:p>
    <w:p w:rsidR="00DE4F65" w:rsidRPr="002529B6" w:rsidRDefault="00DE4F65" w:rsidP="002529B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29B6">
        <w:rPr>
          <w:rFonts w:ascii="Times New Roman" w:hAnsi="Times New Roman" w:cs="Times New Roman"/>
          <w:b/>
          <w:sz w:val="28"/>
          <w:szCs w:val="28"/>
          <w:lang w:val="uk-UA"/>
        </w:rPr>
        <w:t>засідання науково-методичної  ради</w:t>
      </w:r>
    </w:p>
    <w:p w:rsidR="00DE4F65" w:rsidRPr="002529B6" w:rsidRDefault="00DE4F65" w:rsidP="002529B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29B6">
        <w:rPr>
          <w:rFonts w:ascii="Times New Roman" w:hAnsi="Times New Roman" w:cs="Times New Roman"/>
          <w:b/>
          <w:sz w:val="28"/>
          <w:szCs w:val="28"/>
          <w:lang w:val="uk-UA"/>
        </w:rPr>
        <w:t>Чернівецького національного університету імені Юрія Федьковича</w:t>
      </w:r>
    </w:p>
    <w:p w:rsidR="00DE4F65" w:rsidRDefault="00DE4F65" w:rsidP="002529B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29B6">
        <w:rPr>
          <w:rFonts w:ascii="Times New Roman" w:hAnsi="Times New Roman" w:cs="Times New Roman"/>
          <w:b/>
          <w:sz w:val="28"/>
          <w:szCs w:val="28"/>
          <w:lang w:val="uk-UA"/>
        </w:rPr>
        <w:t>від 24.04.2025 р.</w:t>
      </w:r>
    </w:p>
    <w:p w:rsidR="002529B6" w:rsidRPr="002529B6" w:rsidRDefault="002529B6" w:rsidP="002529B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4F65" w:rsidRPr="00DE4F65" w:rsidRDefault="00DE4F65" w:rsidP="00DE4F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7149">
        <w:rPr>
          <w:rFonts w:ascii="Times New Roman" w:hAnsi="Times New Roman" w:cs="Times New Roman"/>
          <w:b/>
          <w:sz w:val="28"/>
          <w:szCs w:val="28"/>
          <w:lang w:val="uk-UA"/>
        </w:rPr>
        <w:t>Рішення по 1 питанню</w:t>
      </w:r>
      <w:r w:rsidRPr="00177149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E4F65" w:rsidRPr="00DE4F65" w:rsidRDefault="00673513" w:rsidP="00673513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CB55EA">
        <w:rPr>
          <w:rFonts w:ascii="Times New Roman" w:hAnsi="Times New Roman" w:cs="Times New Roman"/>
          <w:b/>
          <w:i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="00DE4F65" w:rsidRPr="00DE4F65">
        <w:rPr>
          <w:rFonts w:ascii="Times New Roman" w:hAnsi="Times New Roman" w:cs="Times New Roman"/>
          <w:iCs/>
          <w:sz w:val="28"/>
          <w:szCs w:val="28"/>
          <w:lang w:val="uk-UA"/>
        </w:rPr>
        <w:t>Інформацію про</w:t>
      </w:r>
      <w:r w:rsidR="00DE4F65" w:rsidRPr="00DE4F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результати внутрішнього моніторингу якості змісту, кадрового забезпечення та </w:t>
      </w:r>
      <w:r w:rsidR="00DE4F65" w:rsidRPr="00DE4F6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опитування здобувачів вищої освіти </w:t>
      </w:r>
      <w:r w:rsidR="00EB26B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першого </w:t>
      </w:r>
      <w:r w:rsidR="00EB26B9" w:rsidRPr="00DE4F6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EB26B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(бакалаврського) </w:t>
      </w:r>
      <w:r w:rsidR="00EB26B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та </w:t>
      </w:r>
      <w:r w:rsidR="00DE4F65" w:rsidRPr="00DE4F65">
        <w:rPr>
          <w:rFonts w:ascii="Times New Roman" w:hAnsi="Times New Roman" w:cs="Times New Roman"/>
          <w:spacing w:val="-4"/>
          <w:sz w:val="28"/>
          <w:szCs w:val="28"/>
          <w:lang w:val="uk-UA"/>
        </w:rPr>
        <w:t>другого (магістерського) рівня вищої освіти щодо якості реалізації ОП</w:t>
      </w:r>
      <w:r w:rsidR="00DE4F65" w:rsidRPr="00DE4F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які проходять акредитацію у І-ІІ сем. 2025-2026 </w:t>
      </w:r>
      <w:proofErr w:type="spellStart"/>
      <w:r w:rsidR="00DE4F65" w:rsidRPr="00DE4F65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="00DE4F65" w:rsidRPr="00DE4F65">
        <w:rPr>
          <w:rFonts w:ascii="Times New Roman" w:hAnsi="Times New Roman" w:cs="Times New Roman"/>
          <w:bCs/>
          <w:sz w:val="28"/>
          <w:szCs w:val="28"/>
          <w:lang w:val="uk-UA"/>
        </w:rPr>
        <w:t>. (</w:t>
      </w:r>
      <w:r w:rsidR="00DE4F65" w:rsidRPr="00DE4F6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4 група за відповідним графіком</w:t>
      </w:r>
      <w:r w:rsidR="00DE4F65" w:rsidRPr="00DE4F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) взяти до</w:t>
      </w:r>
      <w:r w:rsidR="00DE4F65" w:rsidRPr="00DE4F6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DE4F65" w:rsidRPr="00DE4F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відома.</w:t>
      </w:r>
    </w:p>
    <w:p w:rsidR="00DE4F65" w:rsidRPr="00DE4F65" w:rsidRDefault="00673513" w:rsidP="00673513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CB55EA">
        <w:rPr>
          <w:rFonts w:ascii="Times New Roman" w:hAnsi="Times New Roman"/>
          <w:b/>
          <w:iCs/>
          <w:sz w:val="28"/>
          <w:szCs w:val="28"/>
          <w:lang w:val="uk-UA"/>
        </w:rPr>
        <w:t>2.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DE4F65" w:rsidRPr="00DE4F65">
        <w:rPr>
          <w:rFonts w:ascii="Times New Roman" w:hAnsi="Times New Roman"/>
          <w:iCs/>
          <w:sz w:val="28"/>
          <w:szCs w:val="28"/>
          <w:lang w:val="uk-UA"/>
        </w:rPr>
        <w:t>Рекомендації експертів і результати опитування здобувачів освіти врахувати при подальшому  удосконаленні та внесенні змін до зазначених ОП.</w:t>
      </w:r>
    </w:p>
    <w:p w:rsidR="00DE4F65" w:rsidRPr="00DE4F65" w:rsidRDefault="00673513" w:rsidP="0067351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</w:pPr>
      <w:r w:rsidRPr="00CB55EA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DE4F65" w:rsidRPr="00DE4F6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моніторингу ОП з відповідними рекомендаціями довести до відома гарантів ОП, членів </w:t>
      </w:r>
      <w:proofErr w:type="spellStart"/>
      <w:r w:rsidR="00DE4F65" w:rsidRPr="00DE4F65">
        <w:rPr>
          <w:rFonts w:ascii="Times New Roman" w:hAnsi="Times New Roman" w:cs="Times New Roman"/>
          <w:sz w:val="28"/>
          <w:szCs w:val="28"/>
          <w:lang w:val="uk-UA"/>
        </w:rPr>
        <w:t>проєктних</w:t>
      </w:r>
      <w:proofErr w:type="spellEnd"/>
      <w:r w:rsidR="00DE4F65" w:rsidRPr="00DE4F65">
        <w:rPr>
          <w:rFonts w:ascii="Times New Roman" w:hAnsi="Times New Roman" w:cs="Times New Roman"/>
          <w:sz w:val="28"/>
          <w:szCs w:val="28"/>
          <w:lang w:val="uk-UA"/>
        </w:rPr>
        <w:t xml:space="preserve"> груп та </w:t>
      </w:r>
      <w:r w:rsidR="00DE4F65" w:rsidRPr="00DE4F6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обговорити </w:t>
      </w:r>
      <w:r w:rsidR="00DE4F65" w:rsidRPr="00DE4F65"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  <w:t>на засіданнях кафедр, методичних радах  факультетів / навчально-наукових інститутів.</w:t>
      </w:r>
      <w:r w:rsidR="00DE4F65" w:rsidRPr="00DE4F65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 xml:space="preserve"> </w:t>
      </w:r>
    </w:p>
    <w:p w:rsidR="00DE4F65" w:rsidRPr="00DE4F65" w:rsidRDefault="00DE4F65" w:rsidP="00177149">
      <w:pPr>
        <w:spacing w:after="0" w:line="276" w:lineRule="auto"/>
        <w:ind w:left="2835" w:hanging="14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F6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Відповідальні:  гаранти ОП, заступники деканів/директорів з навчально-методичної роботи</w:t>
      </w:r>
      <w:r w:rsidR="0017714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,  завідувачі випускових кафедр</w:t>
      </w:r>
    </w:p>
    <w:p w:rsidR="00DE4F65" w:rsidRPr="00DE4F65" w:rsidRDefault="00DE4F65" w:rsidP="00DE4F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F65" w:rsidRPr="00DE4F65" w:rsidRDefault="00DE4F65" w:rsidP="00DE4F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4F65">
        <w:rPr>
          <w:rFonts w:ascii="Times New Roman" w:hAnsi="Times New Roman" w:cs="Times New Roman"/>
          <w:b/>
          <w:sz w:val="28"/>
          <w:szCs w:val="28"/>
          <w:lang w:val="uk-UA"/>
        </w:rPr>
        <w:t>Рішення по 2 питанню</w:t>
      </w:r>
      <w:r w:rsidRPr="00DE4F6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E4F65" w:rsidRPr="00DE4F65" w:rsidRDefault="00CB55EA" w:rsidP="00CB55E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4717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1.</w:t>
      </w:r>
      <w:r w:rsidR="00DE4F65" w:rsidRPr="00DE4F6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Затвердити склад екзаменаційних комісій для проведення підсумкової атестації здобувачів освіти першого (бакалаврського) та другого (магістерського) рівнів вищої освіти у 2024-2025 </w:t>
      </w:r>
      <w:proofErr w:type="spellStart"/>
      <w:r w:rsidR="00DE4F65" w:rsidRPr="00DE4F65">
        <w:rPr>
          <w:rFonts w:ascii="Times New Roman" w:hAnsi="Times New Roman" w:cs="Times New Roman"/>
          <w:spacing w:val="-4"/>
          <w:sz w:val="28"/>
          <w:szCs w:val="28"/>
          <w:lang w:val="uk-UA"/>
        </w:rPr>
        <w:t>н.р</w:t>
      </w:r>
      <w:proofErr w:type="spellEnd"/>
      <w:r w:rsidR="00DE4F65" w:rsidRPr="00DE4F65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:rsidR="00DE4F65" w:rsidRPr="00DE4F65" w:rsidRDefault="00CB55EA" w:rsidP="00CB55E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4717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2.</w:t>
      </w:r>
      <w:r w:rsidR="00BE471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DE4F65" w:rsidRPr="00DE4F65">
        <w:rPr>
          <w:rFonts w:ascii="Times New Roman" w:hAnsi="Times New Roman" w:cs="Times New Roman"/>
          <w:spacing w:val="-4"/>
          <w:sz w:val="28"/>
          <w:szCs w:val="28"/>
          <w:lang w:val="uk-UA"/>
        </w:rPr>
        <w:t>Деканатам розробити розклад роботи екзаменаційних комісій.</w:t>
      </w:r>
    </w:p>
    <w:p w:rsidR="00DE4F65" w:rsidRDefault="00CB55EA" w:rsidP="00CB55EA">
      <w:pPr>
        <w:spacing w:after="0" w:line="276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BE4717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3.</w:t>
      </w:r>
      <w:r w:rsidR="00BE471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DE4F65" w:rsidRPr="00DE4F65">
        <w:rPr>
          <w:rFonts w:ascii="Times New Roman" w:hAnsi="Times New Roman" w:cs="Times New Roman"/>
          <w:spacing w:val="-4"/>
          <w:sz w:val="28"/>
          <w:szCs w:val="28"/>
          <w:lang w:val="uk-UA"/>
        </w:rPr>
        <w:t>Створити умови та організаційно забезпечити діяльність екзаменаційних комісій згідно затверджених графіків та вимог.</w:t>
      </w:r>
    </w:p>
    <w:p w:rsidR="00CB55EA" w:rsidRPr="00DE4F65" w:rsidRDefault="00CB55EA" w:rsidP="00CB55EA">
      <w:pPr>
        <w:spacing w:after="0" w:line="276" w:lineRule="auto"/>
        <w:ind w:left="2835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F6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Відповідальні:  декани факультетів / директори навчально-наукових інститутів та їх заступники з навчально-методичної роботи,   завідувачі випускових кафедр</w:t>
      </w:r>
    </w:p>
    <w:p w:rsidR="00CB55EA" w:rsidRPr="00DE4F65" w:rsidRDefault="00CB55EA" w:rsidP="00CB55E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4717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Провести моніторинг щодо готовності кафедр, факультетів / навчально-наукових інститутів до екзаменаційної сесії та під</w:t>
      </w:r>
      <w:r w:rsidR="006559D5">
        <w:rPr>
          <w:rFonts w:ascii="Times New Roman" w:hAnsi="Times New Roman" w:cs="Times New Roman"/>
          <w:spacing w:val="-4"/>
          <w:sz w:val="28"/>
          <w:szCs w:val="28"/>
          <w:lang w:val="uk-UA"/>
        </w:rPr>
        <w:t>сумкової атестації за діючим алгоритмом.</w:t>
      </w:r>
    </w:p>
    <w:p w:rsidR="00DE4F65" w:rsidRDefault="00CB55EA" w:rsidP="00CB55EA">
      <w:pPr>
        <w:spacing w:after="0" w:line="276" w:lineRule="auto"/>
        <w:jc w:val="right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                                            </w:t>
      </w:r>
      <w:r w:rsidRPr="00DE4F6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Відповідальні: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сектор моніторингу та навчально-методичного супроводу</w:t>
      </w:r>
    </w:p>
    <w:p w:rsidR="00CB55EA" w:rsidRPr="00DE4F65" w:rsidRDefault="00CB55EA" w:rsidP="00DE4F65">
      <w:pPr>
        <w:spacing w:after="0" w:line="276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DE4F65" w:rsidRPr="00DE4F65" w:rsidRDefault="00DE4F65" w:rsidP="00DE4F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4F65">
        <w:rPr>
          <w:rFonts w:ascii="Times New Roman" w:hAnsi="Times New Roman" w:cs="Times New Roman"/>
          <w:b/>
          <w:sz w:val="28"/>
          <w:szCs w:val="28"/>
          <w:lang w:val="uk-UA"/>
        </w:rPr>
        <w:t>Рішення по 3 питанню</w:t>
      </w:r>
      <w:r w:rsidRPr="00DE4F6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E4F65" w:rsidRPr="00DE4F65" w:rsidRDefault="00BE4717" w:rsidP="00BE471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717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F65" w:rsidRPr="00DE4F65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Вченій раді започаткувати освітні програми для реалізації діючих у зв’язку із введенням нового переліку галузей знань і спеціальностей </w:t>
      </w:r>
      <w:r w:rsidR="00DE4F65" w:rsidRPr="00DE4F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(згідно Постанови КМУ 1021 від 30.08.2024 та Листа-відповіді МОНУ на запит ЧНУ щодо відповідності назв освітніх програм ст. 9 Закону України </w:t>
      </w:r>
      <w:r w:rsidR="00DE4F65" w:rsidRPr="00DE4F65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«Про вищу освіту») </w:t>
      </w:r>
      <w:r w:rsidR="00DE4F65" w:rsidRPr="00DE4F65">
        <w:rPr>
          <w:rFonts w:ascii="Times New Roman" w:hAnsi="Times New Roman" w:cs="Times New Roman"/>
          <w:sz w:val="28"/>
          <w:szCs w:val="28"/>
          <w:lang w:val="uk-UA"/>
        </w:rPr>
        <w:t>першого (бакалаврського), другого (магістерського) та третього (</w:t>
      </w:r>
      <w:proofErr w:type="spellStart"/>
      <w:r w:rsidR="00DE4F65" w:rsidRPr="00DE4F65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="00DE4F65" w:rsidRPr="00DE4F65">
        <w:rPr>
          <w:rFonts w:ascii="Times New Roman" w:hAnsi="Times New Roman" w:cs="Times New Roman"/>
          <w:sz w:val="28"/>
          <w:szCs w:val="28"/>
          <w:lang w:val="uk-UA"/>
        </w:rPr>
        <w:t>-наукового) рівнів  вищої освіти</w:t>
      </w:r>
      <w:r w:rsidR="00DE4F65" w:rsidRPr="00DE4F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(додаток 1).</w:t>
      </w:r>
    </w:p>
    <w:p w:rsidR="00DE4F65" w:rsidRPr="00DE4F65" w:rsidRDefault="00BE4717" w:rsidP="00BE471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717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F65" w:rsidRPr="00DE4F65">
        <w:rPr>
          <w:rFonts w:ascii="Times New Roman" w:hAnsi="Times New Roman" w:cs="Times New Roman"/>
          <w:sz w:val="28"/>
          <w:szCs w:val="28"/>
          <w:lang w:val="uk-UA"/>
        </w:rPr>
        <w:t>На підставі рішення Вченої ради, започатковані освітні програми оприлюднити на сайтах факультетів/ навчально-наукових інститутів.</w:t>
      </w:r>
    </w:p>
    <w:p w:rsidR="00DE4F65" w:rsidRPr="00DE4F65" w:rsidRDefault="00DE4F65" w:rsidP="00DE4F65">
      <w:pPr>
        <w:spacing w:after="0" w:line="276" w:lineRule="auto"/>
        <w:ind w:left="2835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F6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Відповідальні:  гаранти, декани факультетів / директори навчально-наукових інститутів та їх заступники з навчально-методичної роботи  </w:t>
      </w:r>
    </w:p>
    <w:p w:rsidR="00DE4F65" w:rsidRPr="00DE4F65" w:rsidRDefault="00DE4F65" w:rsidP="00DE4F65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4F65" w:rsidRPr="00DE4F65" w:rsidRDefault="00DE4F65" w:rsidP="00DE4F6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  <w:r w:rsidRPr="00DE4F65">
        <w:rPr>
          <w:rFonts w:ascii="Times New Roman" w:hAnsi="Times New Roman" w:cs="Times New Roman"/>
          <w:b/>
          <w:sz w:val="28"/>
          <w:szCs w:val="28"/>
          <w:lang w:val="uk-UA"/>
        </w:rPr>
        <w:t>Рішення по 4 питанню</w:t>
      </w:r>
      <w:r w:rsidRPr="00DE4F6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E76319" w:rsidRPr="00AB4552" w:rsidRDefault="00E76319" w:rsidP="00E76319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203F9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19EE">
        <w:rPr>
          <w:rFonts w:ascii="Times New Roman" w:hAnsi="Times New Roman"/>
          <w:sz w:val="28"/>
          <w:szCs w:val="28"/>
          <w:lang w:val="uk-UA"/>
        </w:rPr>
        <w:t xml:space="preserve">Підтримати клопотання про відповідність вченого звання </w:t>
      </w:r>
      <w:r>
        <w:rPr>
          <w:rFonts w:ascii="Times New Roman" w:hAnsi="Times New Roman"/>
          <w:sz w:val="28"/>
          <w:szCs w:val="28"/>
          <w:lang w:val="uk-UA"/>
        </w:rPr>
        <w:t>доцента</w:t>
      </w:r>
      <w:r w:rsidRPr="00CC19EE">
        <w:rPr>
          <w:rFonts w:ascii="Times New Roman" w:hAnsi="Times New Roman"/>
          <w:sz w:val="28"/>
          <w:szCs w:val="28"/>
          <w:lang w:val="uk-UA"/>
        </w:rPr>
        <w:t xml:space="preserve"> викладачів  заявлених спеціальностей з підготовки фахівців вищої освіти для встановлення відповідних доплат й клопотати перед ректором про встановлення доплати викладачам за  вчене звання</w:t>
      </w:r>
      <w:r>
        <w:rPr>
          <w:rFonts w:ascii="Times New Roman" w:hAnsi="Times New Roman"/>
          <w:sz w:val="28"/>
          <w:szCs w:val="28"/>
          <w:lang w:val="uk-UA"/>
        </w:rPr>
        <w:t xml:space="preserve"> доцента</w:t>
      </w:r>
      <w:r w:rsidRPr="00CC19EE">
        <w:rPr>
          <w:rFonts w:ascii="Times New Roman" w:hAnsi="Times New Roman"/>
          <w:sz w:val="28"/>
          <w:szCs w:val="28"/>
          <w:lang w:val="uk-UA"/>
        </w:rPr>
        <w:t>, що збігається з проф</w:t>
      </w:r>
      <w:r>
        <w:rPr>
          <w:rFonts w:ascii="Times New Roman" w:hAnsi="Times New Roman"/>
          <w:sz w:val="28"/>
          <w:szCs w:val="28"/>
          <w:lang w:val="uk-UA"/>
        </w:rPr>
        <w:t>ілем їхньої діяльності заявленої</w:t>
      </w:r>
      <w:r w:rsidRPr="00CC19EE">
        <w:rPr>
          <w:rFonts w:ascii="Times New Roman" w:hAnsi="Times New Roman"/>
          <w:sz w:val="28"/>
          <w:szCs w:val="28"/>
          <w:lang w:val="uk-UA"/>
        </w:rPr>
        <w:t xml:space="preserve"> кафедр</w:t>
      </w:r>
      <w:r>
        <w:rPr>
          <w:rFonts w:ascii="Times New Roman" w:hAnsi="Times New Roman"/>
          <w:sz w:val="28"/>
          <w:szCs w:val="28"/>
          <w:lang w:val="uk-UA"/>
        </w:rPr>
        <w:t>и:</w:t>
      </w:r>
      <w:r w:rsidRPr="00CC19E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76319" w:rsidRPr="007140D0" w:rsidRDefault="00E76319" w:rsidP="00D97FC2">
      <w:pPr>
        <w:pStyle w:val="a3"/>
        <w:numPr>
          <w:ilvl w:val="0"/>
          <w:numId w:val="17"/>
        </w:numPr>
        <w:spacing w:line="276" w:lineRule="auto"/>
        <w:ind w:left="406" w:hanging="264"/>
        <w:rPr>
          <w:rFonts w:ascii="Times New Roman" w:hAnsi="Times New Roman"/>
          <w:bCs/>
          <w:sz w:val="28"/>
          <w:szCs w:val="28"/>
          <w:lang w:val="uk-UA"/>
        </w:rPr>
      </w:pPr>
      <w:r w:rsidRPr="007140D0">
        <w:rPr>
          <w:rFonts w:ascii="Times New Roman" w:hAnsi="Times New Roman"/>
          <w:bCs/>
          <w:sz w:val="28"/>
          <w:szCs w:val="28"/>
          <w:lang w:val="uk-UA"/>
        </w:rPr>
        <w:t>асистенту кафедри міжнародної економіки Ірині РОГОВСЬКІЙ – ІЩУК;</w:t>
      </w:r>
    </w:p>
    <w:p w:rsidR="00E76319" w:rsidRPr="002D0788" w:rsidRDefault="00E76319" w:rsidP="00D97FC2">
      <w:pPr>
        <w:pStyle w:val="a3"/>
        <w:numPr>
          <w:ilvl w:val="0"/>
          <w:numId w:val="17"/>
        </w:numPr>
        <w:spacing w:line="276" w:lineRule="auto"/>
        <w:ind w:left="406" w:hanging="264"/>
        <w:rPr>
          <w:rFonts w:ascii="Times New Roman" w:hAnsi="Times New Roman"/>
          <w:bCs/>
          <w:sz w:val="28"/>
          <w:szCs w:val="28"/>
        </w:rPr>
      </w:pPr>
      <w:proofErr w:type="spellStart"/>
      <w:r w:rsidRPr="002D0788">
        <w:rPr>
          <w:rFonts w:ascii="Times New Roman" w:hAnsi="Times New Roman"/>
          <w:bCs/>
          <w:sz w:val="28"/>
          <w:szCs w:val="28"/>
        </w:rPr>
        <w:t>асистенту</w:t>
      </w:r>
      <w:proofErr w:type="spellEnd"/>
      <w:r w:rsidRPr="002D078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D0788">
        <w:rPr>
          <w:rFonts w:ascii="Times New Roman" w:hAnsi="Times New Roman"/>
          <w:bCs/>
          <w:sz w:val="28"/>
          <w:szCs w:val="28"/>
        </w:rPr>
        <w:t>кафедри</w:t>
      </w:r>
      <w:proofErr w:type="spellEnd"/>
      <w:r w:rsidRPr="002D078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D0788">
        <w:rPr>
          <w:rFonts w:ascii="Times New Roman" w:hAnsi="Times New Roman"/>
          <w:bCs/>
          <w:sz w:val="28"/>
          <w:szCs w:val="28"/>
        </w:rPr>
        <w:t>географії</w:t>
      </w:r>
      <w:proofErr w:type="spellEnd"/>
      <w:r w:rsidRPr="002D078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D0788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Pr="002D0788">
        <w:rPr>
          <w:rFonts w:ascii="Times New Roman" w:hAnsi="Times New Roman"/>
          <w:bCs/>
          <w:sz w:val="28"/>
          <w:szCs w:val="28"/>
        </w:rPr>
        <w:t xml:space="preserve"> та регіоналістики </w:t>
      </w:r>
      <w:proofErr w:type="spellStart"/>
      <w:r w:rsidRPr="002D0788">
        <w:rPr>
          <w:rFonts w:ascii="Times New Roman" w:hAnsi="Times New Roman"/>
          <w:bCs/>
          <w:sz w:val="28"/>
          <w:szCs w:val="28"/>
        </w:rPr>
        <w:t>Людмилі</w:t>
      </w:r>
      <w:proofErr w:type="spellEnd"/>
      <w:r w:rsidRPr="002D0788">
        <w:rPr>
          <w:rFonts w:ascii="Times New Roman" w:hAnsi="Times New Roman"/>
          <w:bCs/>
          <w:sz w:val="28"/>
          <w:szCs w:val="28"/>
        </w:rPr>
        <w:t xml:space="preserve"> КОСТЕНЮК;</w:t>
      </w:r>
    </w:p>
    <w:p w:rsidR="00E76319" w:rsidRPr="002D0788" w:rsidRDefault="00E76319" w:rsidP="00D97FC2">
      <w:pPr>
        <w:pStyle w:val="a3"/>
        <w:numPr>
          <w:ilvl w:val="0"/>
          <w:numId w:val="19"/>
        </w:numPr>
        <w:spacing w:line="240" w:lineRule="auto"/>
        <w:ind w:left="406" w:hanging="26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0788">
        <w:rPr>
          <w:rFonts w:ascii="Times New Roman" w:hAnsi="Times New Roman"/>
          <w:sz w:val="28"/>
          <w:szCs w:val="28"/>
        </w:rPr>
        <w:t>асистенту</w:t>
      </w:r>
      <w:proofErr w:type="spellEnd"/>
      <w:r w:rsidRPr="002D07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788">
        <w:rPr>
          <w:rFonts w:ascii="Times New Roman" w:hAnsi="Times New Roman"/>
          <w:sz w:val="28"/>
          <w:szCs w:val="28"/>
        </w:rPr>
        <w:t>кафедри</w:t>
      </w:r>
      <w:proofErr w:type="spellEnd"/>
      <w:r w:rsidRPr="002D0788">
        <w:rPr>
          <w:rFonts w:ascii="Times New Roman" w:hAnsi="Times New Roman"/>
          <w:sz w:val="28"/>
          <w:szCs w:val="28"/>
        </w:rPr>
        <w:t xml:space="preserve"> приватного права </w:t>
      </w:r>
      <w:proofErr w:type="spellStart"/>
      <w:proofErr w:type="gramStart"/>
      <w:r w:rsidRPr="002D0788">
        <w:rPr>
          <w:rFonts w:ascii="Times New Roman" w:hAnsi="Times New Roman"/>
          <w:sz w:val="28"/>
          <w:szCs w:val="28"/>
        </w:rPr>
        <w:t>Яні</w:t>
      </w:r>
      <w:proofErr w:type="spellEnd"/>
      <w:r w:rsidRPr="002D0788">
        <w:rPr>
          <w:rFonts w:ascii="Times New Roman" w:hAnsi="Times New Roman"/>
          <w:sz w:val="28"/>
          <w:szCs w:val="28"/>
        </w:rPr>
        <w:t xml:space="preserve">  ОДОВІЧЕНІЙ</w:t>
      </w:r>
      <w:proofErr w:type="gramEnd"/>
      <w:r w:rsidRPr="002D0788">
        <w:rPr>
          <w:rFonts w:ascii="Times New Roman" w:hAnsi="Times New Roman"/>
          <w:sz w:val="28"/>
          <w:szCs w:val="28"/>
        </w:rPr>
        <w:t>.</w:t>
      </w:r>
    </w:p>
    <w:p w:rsidR="00E76319" w:rsidRPr="00E76319" w:rsidRDefault="00E76319" w:rsidP="00DE4F65">
      <w:pPr>
        <w:spacing w:after="0" w:line="276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DE4F65" w:rsidRPr="00DE4F65" w:rsidRDefault="00DE4F65" w:rsidP="00DE4F65">
      <w:pPr>
        <w:spacing w:after="200" w:line="276" w:lineRule="auto"/>
        <w:rPr>
          <w:rFonts w:ascii="Times New Roman" w:eastAsia="Calibri" w:hAnsi="Times New Roman" w:cs="Times New Roman"/>
          <w:sz w:val="32"/>
          <w:szCs w:val="28"/>
          <w:lang w:val="uk-UA"/>
        </w:rPr>
      </w:pPr>
    </w:p>
    <w:p w:rsidR="00DE4F65" w:rsidRPr="00DE4F65" w:rsidRDefault="00DE4F65" w:rsidP="00DE4F65">
      <w:pPr>
        <w:spacing w:after="200" w:line="276" w:lineRule="auto"/>
        <w:ind w:firstLine="708"/>
        <w:rPr>
          <w:rFonts w:ascii="Times New Roman" w:eastAsia="Calibri" w:hAnsi="Times New Roman" w:cs="Times New Roman"/>
          <w:sz w:val="32"/>
          <w:szCs w:val="28"/>
          <w:lang w:val="uk-UA"/>
        </w:rPr>
      </w:pPr>
    </w:p>
    <w:p w:rsidR="00FB3B07" w:rsidRPr="00DE4F65" w:rsidRDefault="00FB3B07" w:rsidP="00A2700D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sectPr w:rsidR="00FB3B07" w:rsidRPr="00DE4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AC3"/>
    <w:multiLevelType w:val="hybridMultilevel"/>
    <w:tmpl w:val="F5B84890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16A53"/>
    <w:multiLevelType w:val="hybridMultilevel"/>
    <w:tmpl w:val="46243D3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B7BA7"/>
    <w:multiLevelType w:val="hybridMultilevel"/>
    <w:tmpl w:val="EDC2D4A8"/>
    <w:lvl w:ilvl="0" w:tplc="0422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5E5477C"/>
    <w:multiLevelType w:val="hybridMultilevel"/>
    <w:tmpl w:val="ED16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B7CA6"/>
    <w:multiLevelType w:val="hybridMultilevel"/>
    <w:tmpl w:val="A0266C92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D67E4E"/>
    <w:multiLevelType w:val="hybridMultilevel"/>
    <w:tmpl w:val="7610B9F0"/>
    <w:lvl w:ilvl="0" w:tplc="AB0A1A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05614"/>
    <w:multiLevelType w:val="hybridMultilevel"/>
    <w:tmpl w:val="C7861C64"/>
    <w:lvl w:ilvl="0" w:tplc="F95021E6">
      <w:start w:val="1"/>
      <w:numFmt w:val="decimal"/>
      <w:lvlText w:val="%1."/>
      <w:lvlJc w:val="left"/>
      <w:pPr>
        <w:ind w:left="720" w:hanging="360"/>
      </w:pPr>
      <w:rPr>
        <w:rFonts w:cstheme="minorBidi"/>
        <w:b w:val="0"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60228"/>
    <w:multiLevelType w:val="hybridMultilevel"/>
    <w:tmpl w:val="2084BC2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2DF3983"/>
    <w:multiLevelType w:val="hybridMultilevel"/>
    <w:tmpl w:val="785CC706"/>
    <w:lvl w:ilvl="0" w:tplc="C79419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D17816"/>
    <w:multiLevelType w:val="hybridMultilevel"/>
    <w:tmpl w:val="7FB842B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9882256"/>
    <w:multiLevelType w:val="hybridMultilevel"/>
    <w:tmpl w:val="EDF0C93A"/>
    <w:lvl w:ilvl="0" w:tplc="0419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1" w15:restartNumberingAfterBreak="0">
    <w:nsid w:val="1B780742"/>
    <w:multiLevelType w:val="hybridMultilevel"/>
    <w:tmpl w:val="3CEA43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F4548"/>
    <w:multiLevelType w:val="hybridMultilevel"/>
    <w:tmpl w:val="36FE135E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1CE35875"/>
    <w:multiLevelType w:val="hybridMultilevel"/>
    <w:tmpl w:val="A28C85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007C6"/>
    <w:multiLevelType w:val="hybridMultilevel"/>
    <w:tmpl w:val="B6A44100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4E32D7"/>
    <w:multiLevelType w:val="hybridMultilevel"/>
    <w:tmpl w:val="3AE85642"/>
    <w:lvl w:ilvl="0" w:tplc="87FC7984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0E4030"/>
    <w:multiLevelType w:val="hybridMultilevel"/>
    <w:tmpl w:val="86CA763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31DB2"/>
    <w:multiLevelType w:val="hybridMultilevel"/>
    <w:tmpl w:val="EEE43632"/>
    <w:lvl w:ilvl="0" w:tplc="690A0868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9EA400F"/>
    <w:multiLevelType w:val="hybridMultilevel"/>
    <w:tmpl w:val="7D48B31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3746E9"/>
    <w:multiLevelType w:val="hybridMultilevel"/>
    <w:tmpl w:val="E4DA1258"/>
    <w:lvl w:ilvl="0" w:tplc="FE3272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5643C4"/>
    <w:multiLevelType w:val="hybridMultilevel"/>
    <w:tmpl w:val="EF4AA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473F5"/>
    <w:multiLevelType w:val="hybridMultilevel"/>
    <w:tmpl w:val="F710E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1525A9"/>
    <w:multiLevelType w:val="hybridMultilevel"/>
    <w:tmpl w:val="FA36A7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D37591"/>
    <w:multiLevelType w:val="hybridMultilevel"/>
    <w:tmpl w:val="16148296"/>
    <w:lvl w:ilvl="0" w:tplc="1B1C6B0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3731246"/>
    <w:multiLevelType w:val="hybridMultilevel"/>
    <w:tmpl w:val="892A92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96A9B"/>
    <w:multiLevelType w:val="hybridMultilevel"/>
    <w:tmpl w:val="8D2C342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522260"/>
    <w:multiLevelType w:val="hybridMultilevel"/>
    <w:tmpl w:val="851285EA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6A467F"/>
    <w:multiLevelType w:val="hybridMultilevel"/>
    <w:tmpl w:val="6A9ECC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ABF798E"/>
    <w:multiLevelType w:val="hybridMultilevel"/>
    <w:tmpl w:val="F9FA728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5314BA"/>
    <w:multiLevelType w:val="hybridMultilevel"/>
    <w:tmpl w:val="1324D488"/>
    <w:lvl w:ilvl="0" w:tplc="0419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0" w15:restartNumberingAfterBreak="0">
    <w:nsid w:val="3EA21FA9"/>
    <w:multiLevelType w:val="hybridMultilevel"/>
    <w:tmpl w:val="4CFAAC34"/>
    <w:lvl w:ilvl="0" w:tplc="04190009">
      <w:start w:val="1"/>
      <w:numFmt w:val="bullet"/>
      <w:lvlText w:val=""/>
      <w:lvlJc w:val="left"/>
      <w:pPr>
        <w:ind w:left="8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1" w15:restartNumberingAfterBreak="0">
    <w:nsid w:val="45825146"/>
    <w:multiLevelType w:val="hybridMultilevel"/>
    <w:tmpl w:val="05749DDE"/>
    <w:lvl w:ilvl="0" w:tplc="D5802326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60B2EFB"/>
    <w:multiLevelType w:val="hybridMultilevel"/>
    <w:tmpl w:val="B22CCE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B82A08"/>
    <w:multiLevelType w:val="hybridMultilevel"/>
    <w:tmpl w:val="16F2BC68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4" w15:restartNumberingAfterBreak="0">
    <w:nsid w:val="5B5E68BC"/>
    <w:multiLevelType w:val="hybridMultilevel"/>
    <w:tmpl w:val="65C83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B0272B"/>
    <w:multiLevelType w:val="hybridMultilevel"/>
    <w:tmpl w:val="BEB82C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D66FE5"/>
    <w:multiLevelType w:val="hybridMultilevel"/>
    <w:tmpl w:val="11C86DB8"/>
    <w:lvl w:ilvl="0" w:tplc="64E41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E65ED4"/>
    <w:multiLevelType w:val="hybridMultilevel"/>
    <w:tmpl w:val="77FECD7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D17670E"/>
    <w:multiLevelType w:val="hybridMultilevel"/>
    <w:tmpl w:val="C1E02D22"/>
    <w:lvl w:ilvl="0" w:tplc="2B52579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BA6648"/>
    <w:multiLevelType w:val="hybridMultilevel"/>
    <w:tmpl w:val="5C30F7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E6EF4"/>
    <w:multiLevelType w:val="hybridMultilevel"/>
    <w:tmpl w:val="44AA7DA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0D771E"/>
    <w:multiLevelType w:val="hybridMultilevel"/>
    <w:tmpl w:val="0D945D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E56CFA"/>
    <w:multiLevelType w:val="hybridMultilevel"/>
    <w:tmpl w:val="232E12DE"/>
    <w:lvl w:ilvl="0" w:tplc="0419000D">
      <w:start w:val="1"/>
      <w:numFmt w:val="bullet"/>
      <w:lvlText w:val=""/>
      <w:lvlJc w:val="left"/>
      <w:pPr>
        <w:ind w:left="78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43" w15:restartNumberingAfterBreak="0">
    <w:nsid w:val="78EB27EF"/>
    <w:multiLevelType w:val="hybridMultilevel"/>
    <w:tmpl w:val="B6C06798"/>
    <w:lvl w:ilvl="0" w:tplc="04190009">
      <w:start w:val="1"/>
      <w:numFmt w:val="bullet"/>
      <w:lvlText w:val=""/>
      <w:lvlJc w:val="left"/>
      <w:pPr>
        <w:ind w:left="8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4" w15:restartNumberingAfterBreak="0">
    <w:nsid w:val="7FD61195"/>
    <w:multiLevelType w:val="hybridMultilevel"/>
    <w:tmpl w:val="A4D2BE6C"/>
    <w:lvl w:ilvl="0" w:tplc="BE56A3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21"/>
  </w:num>
  <w:num w:numId="8">
    <w:abstractNumId w:val="42"/>
  </w:num>
  <w:num w:numId="9">
    <w:abstractNumId w:val="35"/>
  </w:num>
  <w:num w:numId="10">
    <w:abstractNumId w:val="1"/>
  </w:num>
  <w:num w:numId="11">
    <w:abstractNumId w:val="9"/>
  </w:num>
  <w:num w:numId="12">
    <w:abstractNumId w:val="40"/>
  </w:num>
  <w:num w:numId="13">
    <w:abstractNumId w:val="18"/>
  </w:num>
  <w:num w:numId="14">
    <w:abstractNumId w:val="13"/>
  </w:num>
  <w:num w:numId="15">
    <w:abstractNumId w:val="39"/>
  </w:num>
  <w:num w:numId="16">
    <w:abstractNumId w:val="4"/>
  </w:num>
  <w:num w:numId="17">
    <w:abstractNumId w:val="16"/>
  </w:num>
  <w:num w:numId="18">
    <w:abstractNumId w:val="25"/>
  </w:num>
  <w:num w:numId="19">
    <w:abstractNumId w:val="44"/>
  </w:num>
  <w:num w:numId="20">
    <w:abstractNumId w:val="14"/>
  </w:num>
  <w:num w:numId="21">
    <w:abstractNumId w:val="8"/>
  </w:num>
  <w:num w:numId="22">
    <w:abstractNumId w:val="19"/>
  </w:num>
  <w:num w:numId="23">
    <w:abstractNumId w:val="23"/>
  </w:num>
  <w:num w:numId="24">
    <w:abstractNumId w:val="20"/>
  </w:num>
  <w:num w:numId="25">
    <w:abstractNumId w:val="2"/>
  </w:num>
  <w:num w:numId="26">
    <w:abstractNumId w:val="1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1"/>
  </w:num>
  <w:num w:numId="30">
    <w:abstractNumId w:val="7"/>
  </w:num>
  <w:num w:numId="31">
    <w:abstractNumId w:val="36"/>
  </w:num>
  <w:num w:numId="32">
    <w:abstractNumId w:val="11"/>
  </w:num>
  <w:num w:numId="33">
    <w:abstractNumId w:val="24"/>
  </w:num>
  <w:num w:numId="34">
    <w:abstractNumId w:val="12"/>
  </w:num>
  <w:num w:numId="35">
    <w:abstractNumId w:val="43"/>
  </w:num>
  <w:num w:numId="36">
    <w:abstractNumId w:val="37"/>
  </w:num>
  <w:num w:numId="37">
    <w:abstractNumId w:val="27"/>
  </w:num>
  <w:num w:numId="38">
    <w:abstractNumId w:val="3"/>
  </w:num>
  <w:num w:numId="39">
    <w:abstractNumId w:val="41"/>
  </w:num>
  <w:num w:numId="40">
    <w:abstractNumId w:val="10"/>
  </w:num>
  <w:num w:numId="41">
    <w:abstractNumId w:val="29"/>
  </w:num>
  <w:num w:numId="42">
    <w:abstractNumId w:val="17"/>
  </w:num>
  <w:num w:numId="43">
    <w:abstractNumId w:val="34"/>
  </w:num>
  <w:num w:numId="44">
    <w:abstractNumId w:val="28"/>
  </w:num>
  <w:num w:numId="45">
    <w:abstractNumId w:val="32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89"/>
    <w:rsid w:val="000203F9"/>
    <w:rsid w:val="00081638"/>
    <w:rsid w:val="00084476"/>
    <w:rsid w:val="000A3A3B"/>
    <w:rsid w:val="000C35DF"/>
    <w:rsid w:val="000C59E5"/>
    <w:rsid w:val="000D0B51"/>
    <w:rsid w:val="000D7F63"/>
    <w:rsid w:val="000E324D"/>
    <w:rsid w:val="000E3354"/>
    <w:rsid w:val="00107BD6"/>
    <w:rsid w:val="00177149"/>
    <w:rsid w:val="001777AE"/>
    <w:rsid w:val="00195FD8"/>
    <w:rsid w:val="001A77D3"/>
    <w:rsid w:val="001F4CAB"/>
    <w:rsid w:val="00201A23"/>
    <w:rsid w:val="00206A58"/>
    <w:rsid w:val="00231976"/>
    <w:rsid w:val="00232292"/>
    <w:rsid w:val="002529B6"/>
    <w:rsid w:val="00264B2D"/>
    <w:rsid w:val="002C18C4"/>
    <w:rsid w:val="002C28C1"/>
    <w:rsid w:val="002D0788"/>
    <w:rsid w:val="002E7CC9"/>
    <w:rsid w:val="00320A4F"/>
    <w:rsid w:val="0032765D"/>
    <w:rsid w:val="00331E3F"/>
    <w:rsid w:val="003443B8"/>
    <w:rsid w:val="0035717E"/>
    <w:rsid w:val="003867D7"/>
    <w:rsid w:val="003A28F8"/>
    <w:rsid w:val="00406943"/>
    <w:rsid w:val="00424BE1"/>
    <w:rsid w:val="00434874"/>
    <w:rsid w:val="0045430D"/>
    <w:rsid w:val="00466899"/>
    <w:rsid w:val="004E5D86"/>
    <w:rsid w:val="005051E3"/>
    <w:rsid w:val="005312DB"/>
    <w:rsid w:val="00546177"/>
    <w:rsid w:val="005B34A7"/>
    <w:rsid w:val="005B4707"/>
    <w:rsid w:val="005D0EE8"/>
    <w:rsid w:val="005D6689"/>
    <w:rsid w:val="005F6408"/>
    <w:rsid w:val="00602092"/>
    <w:rsid w:val="006218B2"/>
    <w:rsid w:val="00645A7C"/>
    <w:rsid w:val="006559D5"/>
    <w:rsid w:val="00673513"/>
    <w:rsid w:val="00695463"/>
    <w:rsid w:val="006A5B72"/>
    <w:rsid w:val="006B3CE3"/>
    <w:rsid w:val="006B40D6"/>
    <w:rsid w:val="00705057"/>
    <w:rsid w:val="007140D0"/>
    <w:rsid w:val="00750FA3"/>
    <w:rsid w:val="0076367E"/>
    <w:rsid w:val="007722A1"/>
    <w:rsid w:val="0078734F"/>
    <w:rsid w:val="007942B0"/>
    <w:rsid w:val="007A119C"/>
    <w:rsid w:val="007C130D"/>
    <w:rsid w:val="007D3B6D"/>
    <w:rsid w:val="007F2879"/>
    <w:rsid w:val="00800E2E"/>
    <w:rsid w:val="0083708B"/>
    <w:rsid w:val="0084660C"/>
    <w:rsid w:val="0087311D"/>
    <w:rsid w:val="00880A0F"/>
    <w:rsid w:val="008B2F3E"/>
    <w:rsid w:val="008E7D88"/>
    <w:rsid w:val="00905EA5"/>
    <w:rsid w:val="0091796B"/>
    <w:rsid w:val="0093268A"/>
    <w:rsid w:val="009423F3"/>
    <w:rsid w:val="0096234C"/>
    <w:rsid w:val="00996D5B"/>
    <w:rsid w:val="009C4BE5"/>
    <w:rsid w:val="009D0981"/>
    <w:rsid w:val="009E1757"/>
    <w:rsid w:val="009F2427"/>
    <w:rsid w:val="00A15EC8"/>
    <w:rsid w:val="00A2568B"/>
    <w:rsid w:val="00A2700D"/>
    <w:rsid w:val="00A50368"/>
    <w:rsid w:val="00A7209D"/>
    <w:rsid w:val="00AB4552"/>
    <w:rsid w:val="00AE4CEC"/>
    <w:rsid w:val="00AE710A"/>
    <w:rsid w:val="00AF4886"/>
    <w:rsid w:val="00B1051C"/>
    <w:rsid w:val="00B259C5"/>
    <w:rsid w:val="00B27AB0"/>
    <w:rsid w:val="00B35C33"/>
    <w:rsid w:val="00B3749B"/>
    <w:rsid w:val="00B53449"/>
    <w:rsid w:val="00B606D5"/>
    <w:rsid w:val="00B62736"/>
    <w:rsid w:val="00BE2EBE"/>
    <w:rsid w:val="00BE4717"/>
    <w:rsid w:val="00C7348F"/>
    <w:rsid w:val="00C737F0"/>
    <w:rsid w:val="00CA1846"/>
    <w:rsid w:val="00CB55EA"/>
    <w:rsid w:val="00CB7585"/>
    <w:rsid w:val="00CC77B4"/>
    <w:rsid w:val="00CD435F"/>
    <w:rsid w:val="00CE2F8F"/>
    <w:rsid w:val="00D05BF8"/>
    <w:rsid w:val="00D22DBD"/>
    <w:rsid w:val="00D41CF1"/>
    <w:rsid w:val="00D435E8"/>
    <w:rsid w:val="00D46F1F"/>
    <w:rsid w:val="00D6047E"/>
    <w:rsid w:val="00D77F38"/>
    <w:rsid w:val="00D81E22"/>
    <w:rsid w:val="00D835D7"/>
    <w:rsid w:val="00D955D6"/>
    <w:rsid w:val="00D95C5D"/>
    <w:rsid w:val="00D97FC2"/>
    <w:rsid w:val="00DE4F65"/>
    <w:rsid w:val="00E3564E"/>
    <w:rsid w:val="00E457A0"/>
    <w:rsid w:val="00E7499F"/>
    <w:rsid w:val="00E76319"/>
    <w:rsid w:val="00E85387"/>
    <w:rsid w:val="00EB26B9"/>
    <w:rsid w:val="00EB78DD"/>
    <w:rsid w:val="00EC17A7"/>
    <w:rsid w:val="00EC7CE8"/>
    <w:rsid w:val="00ED05B8"/>
    <w:rsid w:val="00F41367"/>
    <w:rsid w:val="00FA0C31"/>
    <w:rsid w:val="00FB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1AB27-7AE1-43EF-BBA4-C3FA60F1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A4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4F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A270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20"/>
    <w:qFormat/>
    <w:rsid w:val="00FB3B07"/>
    <w:rPr>
      <w:b/>
      <w:bCs/>
      <w:i w:val="0"/>
      <w:iCs w:val="0"/>
    </w:rPr>
  </w:style>
  <w:style w:type="character" w:styleId="a6">
    <w:name w:val="Hyperlink"/>
    <w:basedOn w:val="a0"/>
    <w:uiPriority w:val="99"/>
    <w:unhideWhenUsed/>
    <w:rsid w:val="00466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5E5E3-6970-45C3-A976-D8A24866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14</Pages>
  <Words>3875</Words>
  <Characters>22089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131</cp:revision>
  <dcterms:created xsi:type="dcterms:W3CDTF">2025-04-15T10:07:00Z</dcterms:created>
  <dcterms:modified xsi:type="dcterms:W3CDTF">2025-05-08T07:20:00Z</dcterms:modified>
</cp:coreProperties>
</file>