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0EF73" w14:textId="77777777" w:rsidR="009C071F" w:rsidRDefault="009C071F" w:rsidP="00C81E8E">
      <w:pPr>
        <w:jc w:val="center"/>
        <w:rPr>
          <w:b/>
          <w:sz w:val="48"/>
          <w:szCs w:val="48"/>
        </w:rPr>
      </w:pPr>
    </w:p>
    <w:p w14:paraId="2EDEE40C" w14:textId="77777777" w:rsidR="009C071F" w:rsidRDefault="009C071F" w:rsidP="00C81E8E">
      <w:pPr>
        <w:jc w:val="center"/>
        <w:rPr>
          <w:b/>
          <w:sz w:val="48"/>
          <w:szCs w:val="48"/>
        </w:rPr>
      </w:pPr>
    </w:p>
    <w:p w14:paraId="37DF6EF6" w14:textId="77777777" w:rsidR="009C071F" w:rsidRDefault="009C071F" w:rsidP="00C81E8E">
      <w:pPr>
        <w:jc w:val="center"/>
        <w:rPr>
          <w:b/>
          <w:sz w:val="48"/>
          <w:szCs w:val="48"/>
        </w:rPr>
      </w:pPr>
    </w:p>
    <w:p w14:paraId="11B09B9A" w14:textId="77777777" w:rsidR="009C071F" w:rsidRDefault="009C071F" w:rsidP="00C81E8E">
      <w:pPr>
        <w:jc w:val="center"/>
        <w:rPr>
          <w:b/>
          <w:sz w:val="48"/>
          <w:szCs w:val="48"/>
        </w:rPr>
      </w:pPr>
    </w:p>
    <w:p w14:paraId="3F4E1A51" w14:textId="77777777" w:rsidR="009C071F" w:rsidRDefault="009C071F" w:rsidP="00C81E8E">
      <w:pPr>
        <w:jc w:val="center"/>
        <w:rPr>
          <w:b/>
          <w:sz w:val="48"/>
          <w:szCs w:val="48"/>
        </w:rPr>
      </w:pPr>
    </w:p>
    <w:p w14:paraId="3254782F" w14:textId="77777777" w:rsidR="009C071F" w:rsidRDefault="009C071F" w:rsidP="00C81E8E">
      <w:pPr>
        <w:jc w:val="center"/>
        <w:rPr>
          <w:b/>
          <w:sz w:val="48"/>
          <w:szCs w:val="48"/>
        </w:rPr>
      </w:pPr>
    </w:p>
    <w:p w14:paraId="6D9365FC" w14:textId="77777777" w:rsidR="009C071F" w:rsidRDefault="009C071F" w:rsidP="00C81E8E">
      <w:pPr>
        <w:jc w:val="center"/>
        <w:rPr>
          <w:b/>
          <w:sz w:val="48"/>
          <w:szCs w:val="48"/>
        </w:rPr>
      </w:pPr>
    </w:p>
    <w:p w14:paraId="4ABC5641" w14:textId="77777777" w:rsidR="00C81E8E" w:rsidRDefault="00C81E8E" w:rsidP="00C81E8E">
      <w:pPr>
        <w:jc w:val="center"/>
        <w:rPr>
          <w:b/>
          <w:sz w:val="48"/>
          <w:szCs w:val="48"/>
        </w:rPr>
      </w:pPr>
      <w:r>
        <w:rPr>
          <w:b/>
          <w:sz w:val="48"/>
          <w:szCs w:val="48"/>
        </w:rPr>
        <w:t>Протокол №</w:t>
      </w:r>
      <w:r w:rsidR="00463655">
        <w:rPr>
          <w:b/>
          <w:sz w:val="48"/>
          <w:szCs w:val="48"/>
        </w:rPr>
        <w:t>3</w:t>
      </w:r>
    </w:p>
    <w:p w14:paraId="3645D00F" w14:textId="77777777" w:rsidR="00C81E8E" w:rsidRDefault="00C81E8E" w:rsidP="00C81E8E">
      <w:pPr>
        <w:jc w:val="center"/>
        <w:rPr>
          <w:b/>
          <w:sz w:val="48"/>
          <w:szCs w:val="48"/>
        </w:rPr>
      </w:pPr>
      <w:r>
        <w:rPr>
          <w:b/>
          <w:sz w:val="48"/>
          <w:szCs w:val="48"/>
        </w:rPr>
        <w:t>засідання науково-методичної ради</w:t>
      </w:r>
    </w:p>
    <w:p w14:paraId="2F4B9E20" w14:textId="77777777" w:rsidR="00C81E8E" w:rsidRDefault="00C81E8E" w:rsidP="00C81E8E">
      <w:pPr>
        <w:jc w:val="center"/>
        <w:rPr>
          <w:b/>
          <w:sz w:val="48"/>
          <w:szCs w:val="48"/>
        </w:rPr>
      </w:pPr>
      <w:r>
        <w:rPr>
          <w:b/>
          <w:sz w:val="48"/>
          <w:szCs w:val="48"/>
        </w:rPr>
        <w:t xml:space="preserve">Чернівецького національного </w:t>
      </w:r>
    </w:p>
    <w:p w14:paraId="02FE00D4" w14:textId="77777777" w:rsidR="00C81E8E" w:rsidRDefault="00C81E8E" w:rsidP="00C81E8E">
      <w:pPr>
        <w:jc w:val="center"/>
        <w:rPr>
          <w:b/>
          <w:sz w:val="48"/>
          <w:szCs w:val="48"/>
        </w:rPr>
      </w:pPr>
      <w:r>
        <w:rPr>
          <w:b/>
          <w:sz w:val="48"/>
          <w:szCs w:val="48"/>
        </w:rPr>
        <w:t>університету імені Юрія Федьковича</w:t>
      </w:r>
    </w:p>
    <w:p w14:paraId="65727844" w14:textId="77777777" w:rsidR="00C81E8E" w:rsidRDefault="00C81E8E" w:rsidP="00C81E8E">
      <w:pPr>
        <w:jc w:val="center"/>
        <w:rPr>
          <w:b/>
          <w:sz w:val="48"/>
          <w:szCs w:val="48"/>
        </w:rPr>
      </w:pPr>
      <w:r>
        <w:rPr>
          <w:b/>
          <w:sz w:val="48"/>
          <w:szCs w:val="48"/>
        </w:rPr>
        <w:t>від 2</w:t>
      </w:r>
      <w:r w:rsidR="00463655">
        <w:rPr>
          <w:b/>
          <w:sz w:val="48"/>
          <w:szCs w:val="48"/>
        </w:rPr>
        <w:t>6</w:t>
      </w:r>
      <w:r>
        <w:rPr>
          <w:b/>
          <w:sz w:val="48"/>
          <w:szCs w:val="48"/>
        </w:rPr>
        <w:t>.0</w:t>
      </w:r>
      <w:r w:rsidR="00463655">
        <w:rPr>
          <w:b/>
          <w:sz w:val="48"/>
          <w:szCs w:val="48"/>
        </w:rPr>
        <w:t>9</w:t>
      </w:r>
      <w:r>
        <w:rPr>
          <w:b/>
          <w:sz w:val="48"/>
          <w:szCs w:val="48"/>
        </w:rPr>
        <w:t>.2024 р.</w:t>
      </w:r>
    </w:p>
    <w:p w14:paraId="737CABD5" w14:textId="77777777" w:rsidR="00C81E8E" w:rsidRDefault="00C81E8E" w:rsidP="00C81E8E">
      <w:pPr>
        <w:jc w:val="center"/>
        <w:rPr>
          <w:b/>
          <w:sz w:val="48"/>
          <w:szCs w:val="48"/>
        </w:rPr>
      </w:pPr>
    </w:p>
    <w:p w14:paraId="10D90723" w14:textId="77777777" w:rsidR="00C81E8E" w:rsidRDefault="00C81E8E" w:rsidP="00C81E8E">
      <w:pPr>
        <w:jc w:val="center"/>
        <w:rPr>
          <w:b/>
          <w:sz w:val="48"/>
          <w:szCs w:val="48"/>
        </w:rPr>
      </w:pPr>
    </w:p>
    <w:p w14:paraId="70F38DD2" w14:textId="77777777" w:rsidR="00C81E8E" w:rsidRDefault="00C81E8E" w:rsidP="00C81E8E">
      <w:pPr>
        <w:jc w:val="center"/>
        <w:rPr>
          <w:b/>
          <w:sz w:val="28"/>
          <w:szCs w:val="28"/>
        </w:rPr>
      </w:pPr>
    </w:p>
    <w:p w14:paraId="4A94B5C3" w14:textId="77777777" w:rsidR="00C81E8E" w:rsidRDefault="00C81E8E" w:rsidP="00C81E8E">
      <w:pPr>
        <w:jc w:val="center"/>
        <w:rPr>
          <w:b/>
          <w:sz w:val="28"/>
          <w:szCs w:val="28"/>
        </w:rPr>
      </w:pPr>
    </w:p>
    <w:p w14:paraId="460DD913" w14:textId="77777777" w:rsidR="00C81E8E" w:rsidRDefault="00C81E8E" w:rsidP="00C81E8E">
      <w:pPr>
        <w:jc w:val="center"/>
        <w:rPr>
          <w:b/>
          <w:sz w:val="28"/>
          <w:szCs w:val="28"/>
        </w:rPr>
      </w:pPr>
    </w:p>
    <w:p w14:paraId="1C4D8293" w14:textId="77777777" w:rsidR="00C81E8E" w:rsidRDefault="00C81E8E" w:rsidP="00C81E8E">
      <w:pPr>
        <w:jc w:val="center"/>
        <w:rPr>
          <w:b/>
          <w:sz w:val="28"/>
          <w:szCs w:val="28"/>
        </w:rPr>
      </w:pPr>
    </w:p>
    <w:p w14:paraId="6496FE9E" w14:textId="77777777" w:rsidR="00C81E8E" w:rsidRDefault="00C81E8E" w:rsidP="00C81E8E">
      <w:pPr>
        <w:jc w:val="center"/>
        <w:rPr>
          <w:b/>
          <w:sz w:val="28"/>
          <w:szCs w:val="28"/>
        </w:rPr>
      </w:pPr>
    </w:p>
    <w:p w14:paraId="0FB2DC9A" w14:textId="77777777" w:rsidR="00C81E8E" w:rsidRDefault="00C81E8E" w:rsidP="00C81E8E">
      <w:pPr>
        <w:jc w:val="center"/>
        <w:rPr>
          <w:b/>
          <w:sz w:val="28"/>
          <w:szCs w:val="28"/>
        </w:rPr>
      </w:pPr>
    </w:p>
    <w:p w14:paraId="5BC5B452" w14:textId="77777777" w:rsidR="00C81E8E" w:rsidRDefault="00C81E8E" w:rsidP="00C81E8E">
      <w:pPr>
        <w:jc w:val="center"/>
        <w:rPr>
          <w:b/>
          <w:sz w:val="28"/>
          <w:szCs w:val="28"/>
        </w:rPr>
      </w:pPr>
    </w:p>
    <w:p w14:paraId="4AA3865B" w14:textId="77777777" w:rsidR="00C81E8E" w:rsidRDefault="00C81E8E" w:rsidP="00C81E8E">
      <w:pPr>
        <w:jc w:val="center"/>
        <w:rPr>
          <w:b/>
          <w:sz w:val="28"/>
          <w:szCs w:val="28"/>
        </w:rPr>
      </w:pPr>
    </w:p>
    <w:p w14:paraId="7E661F5B" w14:textId="77777777" w:rsidR="00C81E8E" w:rsidRDefault="00C81E8E" w:rsidP="00C81E8E">
      <w:pPr>
        <w:jc w:val="center"/>
        <w:rPr>
          <w:b/>
          <w:sz w:val="28"/>
          <w:szCs w:val="28"/>
        </w:rPr>
      </w:pPr>
    </w:p>
    <w:p w14:paraId="2ECDDF25" w14:textId="77777777" w:rsidR="00C81E8E" w:rsidRDefault="00C81E8E" w:rsidP="00C81E8E">
      <w:pPr>
        <w:jc w:val="center"/>
        <w:rPr>
          <w:b/>
          <w:sz w:val="28"/>
          <w:szCs w:val="28"/>
        </w:rPr>
      </w:pPr>
    </w:p>
    <w:p w14:paraId="2AF6564D" w14:textId="77777777" w:rsidR="00C81E8E" w:rsidRDefault="00C81E8E" w:rsidP="00C81E8E">
      <w:pPr>
        <w:jc w:val="center"/>
        <w:rPr>
          <w:b/>
          <w:sz w:val="28"/>
          <w:szCs w:val="28"/>
        </w:rPr>
      </w:pPr>
    </w:p>
    <w:p w14:paraId="475982DE" w14:textId="77777777" w:rsidR="00C81E8E" w:rsidRDefault="00C81E8E" w:rsidP="00C81E8E">
      <w:pPr>
        <w:jc w:val="center"/>
        <w:rPr>
          <w:b/>
          <w:sz w:val="28"/>
          <w:szCs w:val="28"/>
        </w:rPr>
      </w:pPr>
    </w:p>
    <w:p w14:paraId="4FFE4FA5" w14:textId="77777777" w:rsidR="00C81E8E" w:rsidRDefault="00C81E8E" w:rsidP="00C81E8E">
      <w:pPr>
        <w:jc w:val="center"/>
        <w:rPr>
          <w:b/>
          <w:sz w:val="28"/>
          <w:szCs w:val="28"/>
        </w:rPr>
      </w:pPr>
    </w:p>
    <w:p w14:paraId="6A425457" w14:textId="77777777" w:rsidR="00C81E8E" w:rsidRDefault="00C81E8E" w:rsidP="00C81E8E">
      <w:pPr>
        <w:jc w:val="center"/>
        <w:rPr>
          <w:b/>
          <w:sz w:val="28"/>
          <w:szCs w:val="28"/>
        </w:rPr>
      </w:pPr>
    </w:p>
    <w:p w14:paraId="0DAA80EC" w14:textId="77777777" w:rsidR="00C81E8E" w:rsidRDefault="00C81E8E" w:rsidP="00C81E8E">
      <w:pPr>
        <w:jc w:val="center"/>
        <w:rPr>
          <w:b/>
          <w:sz w:val="28"/>
          <w:szCs w:val="28"/>
        </w:rPr>
      </w:pPr>
    </w:p>
    <w:p w14:paraId="6120A61D" w14:textId="77777777" w:rsidR="00C81E8E" w:rsidRDefault="00C81E8E" w:rsidP="00C81E8E">
      <w:pPr>
        <w:jc w:val="center"/>
        <w:rPr>
          <w:b/>
          <w:sz w:val="28"/>
          <w:szCs w:val="28"/>
        </w:rPr>
      </w:pPr>
    </w:p>
    <w:p w14:paraId="3C919235" w14:textId="77777777" w:rsidR="00C81E8E" w:rsidRDefault="00C81E8E" w:rsidP="00C81E8E">
      <w:pPr>
        <w:jc w:val="center"/>
        <w:rPr>
          <w:b/>
          <w:sz w:val="28"/>
          <w:szCs w:val="28"/>
        </w:rPr>
      </w:pPr>
    </w:p>
    <w:p w14:paraId="37A2D5C5" w14:textId="77777777" w:rsidR="00C81E8E" w:rsidRDefault="00C81E8E" w:rsidP="00C81E8E">
      <w:pPr>
        <w:jc w:val="center"/>
        <w:rPr>
          <w:b/>
          <w:sz w:val="28"/>
          <w:szCs w:val="28"/>
        </w:rPr>
      </w:pPr>
    </w:p>
    <w:p w14:paraId="7CEFAA39" w14:textId="77777777" w:rsidR="00C81E8E" w:rsidRDefault="00C81E8E" w:rsidP="00C81E8E">
      <w:pPr>
        <w:jc w:val="center"/>
        <w:rPr>
          <w:b/>
          <w:sz w:val="28"/>
          <w:szCs w:val="28"/>
        </w:rPr>
      </w:pPr>
    </w:p>
    <w:p w14:paraId="11624DBD" w14:textId="77777777" w:rsidR="00C81E8E" w:rsidRDefault="00C81E8E" w:rsidP="00C81E8E">
      <w:pPr>
        <w:jc w:val="center"/>
        <w:rPr>
          <w:b/>
          <w:sz w:val="28"/>
          <w:szCs w:val="28"/>
        </w:rPr>
      </w:pPr>
    </w:p>
    <w:p w14:paraId="034CF70C" w14:textId="77777777" w:rsidR="00C81E8E" w:rsidRDefault="00C81E8E" w:rsidP="00C81E8E">
      <w:pPr>
        <w:jc w:val="center"/>
        <w:rPr>
          <w:b/>
          <w:sz w:val="28"/>
          <w:szCs w:val="28"/>
        </w:rPr>
      </w:pPr>
    </w:p>
    <w:p w14:paraId="3AAE415B" w14:textId="77777777" w:rsidR="003B4938" w:rsidRDefault="003B4938" w:rsidP="00C81E8E">
      <w:pPr>
        <w:jc w:val="center"/>
        <w:rPr>
          <w:b/>
          <w:sz w:val="28"/>
          <w:szCs w:val="28"/>
        </w:rPr>
      </w:pPr>
    </w:p>
    <w:p w14:paraId="4A0E0A2A" w14:textId="77777777" w:rsidR="00C81E8E" w:rsidRDefault="00C81E8E" w:rsidP="00C81E8E">
      <w:pPr>
        <w:jc w:val="center"/>
        <w:rPr>
          <w:b/>
          <w:sz w:val="28"/>
          <w:szCs w:val="28"/>
        </w:rPr>
      </w:pPr>
      <w:r>
        <w:rPr>
          <w:b/>
          <w:sz w:val="28"/>
          <w:szCs w:val="28"/>
        </w:rPr>
        <w:lastRenderedPageBreak/>
        <w:t xml:space="preserve"> Протокол №3</w:t>
      </w:r>
    </w:p>
    <w:p w14:paraId="17A8D064" w14:textId="77777777" w:rsidR="00C81E8E" w:rsidRDefault="00C81E8E" w:rsidP="00C81E8E">
      <w:pPr>
        <w:jc w:val="center"/>
        <w:rPr>
          <w:b/>
          <w:sz w:val="28"/>
          <w:szCs w:val="28"/>
        </w:rPr>
      </w:pPr>
      <w:r>
        <w:rPr>
          <w:b/>
          <w:sz w:val="28"/>
          <w:szCs w:val="28"/>
        </w:rPr>
        <w:t>засідання науково-методичної ради</w:t>
      </w:r>
    </w:p>
    <w:p w14:paraId="424F4BB8" w14:textId="77777777" w:rsidR="00C81E8E" w:rsidRDefault="00C81E8E" w:rsidP="00C81E8E">
      <w:pPr>
        <w:jc w:val="center"/>
        <w:rPr>
          <w:b/>
          <w:sz w:val="28"/>
          <w:szCs w:val="28"/>
        </w:rPr>
      </w:pPr>
      <w:r>
        <w:rPr>
          <w:b/>
          <w:sz w:val="28"/>
          <w:szCs w:val="28"/>
        </w:rPr>
        <w:t>Чернівецького національного університету імені Юрія Федьковича</w:t>
      </w:r>
    </w:p>
    <w:p w14:paraId="77189EF1" w14:textId="77777777" w:rsidR="00C81E8E" w:rsidRDefault="00C81E8E" w:rsidP="00C81E8E">
      <w:pPr>
        <w:jc w:val="center"/>
        <w:rPr>
          <w:b/>
          <w:sz w:val="28"/>
          <w:szCs w:val="28"/>
        </w:rPr>
      </w:pPr>
      <w:r>
        <w:rPr>
          <w:b/>
          <w:sz w:val="28"/>
          <w:szCs w:val="28"/>
        </w:rPr>
        <w:t>від 26.09.2024 р.</w:t>
      </w:r>
    </w:p>
    <w:p w14:paraId="0696803C" w14:textId="77777777" w:rsidR="00C81E8E" w:rsidRDefault="00C81E8E" w:rsidP="00C81E8E">
      <w:pPr>
        <w:jc w:val="center"/>
        <w:rPr>
          <w:b/>
          <w:sz w:val="28"/>
          <w:szCs w:val="28"/>
        </w:rPr>
      </w:pPr>
    </w:p>
    <w:p w14:paraId="56C23ADD" w14:textId="77777777" w:rsidR="00C81E8E" w:rsidRDefault="00C81E8E" w:rsidP="00C81E8E">
      <w:pPr>
        <w:rPr>
          <w:sz w:val="28"/>
          <w:szCs w:val="28"/>
        </w:rPr>
      </w:pPr>
      <w:r>
        <w:rPr>
          <w:b/>
          <w:sz w:val="28"/>
          <w:szCs w:val="28"/>
        </w:rPr>
        <w:t xml:space="preserve">За списком: </w:t>
      </w:r>
      <w:r>
        <w:rPr>
          <w:sz w:val="28"/>
          <w:szCs w:val="28"/>
        </w:rPr>
        <w:t>27 членів науково-методичної ради.</w:t>
      </w:r>
    </w:p>
    <w:p w14:paraId="74590B8C" w14:textId="77777777" w:rsidR="00C81E8E" w:rsidRDefault="00C81E8E" w:rsidP="00C81E8E">
      <w:pPr>
        <w:rPr>
          <w:sz w:val="28"/>
          <w:szCs w:val="28"/>
        </w:rPr>
      </w:pPr>
      <w:r>
        <w:rPr>
          <w:b/>
          <w:sz w:val="28"/>
          <w:szCs w:val="28"/>
        </w:rPr>
        <w:t xml:space="preserve">Присутні: </w:t>
      </w:r>
      <w:r>
        <w:rPr>
          <w:sz w:val="28"/>
          <w:szCs w:val="28"/>
        </w:rPr>
        <w:t>2</w:t>
      </w:r>
      <w:r w:rsidR="008B574C">
        <w:rPr>
          <w:sz w:val="28"/>
          <w:szCs w:val="28"/>
        </w:rPr>
        <w:t>6</w:t>
      </w:r>
      <w:r>
        <w:rPr>
          <w:sz w:val="28"/>
          <w:szCs w:val="28"/>
        </w:rPr>
        <w:t xml:space="preserve"> членів науково-методичної ради. </w:t>
      </w:r>
    </w:p>
    <w:p w14:paraId="171CDCD8" w14:textId="77777777" w:rsidR="00C81E8E" w:rsidRDefault="00C81E8E" w:rsidP="00C81E8E">
      <w:pPr>
        <w:ind w:left="1560" w:hanging="1560"/>
        <w:jc w:val="both"/>
        <w:rPr>
          <w:sz w:val="28"/>
          <w:szCs w:val="28"/>
        </w:rPr>
      </w:pPr>
      <w:r>
        <w:rPr>
          <w:b/>
          <w:sz w:val="28"/>
          <w:szCs w:val="28"/>
        </w:rPr>
        <w:t xml:space="preserve">Запрошені: </w:t>
      </w:r>
      <w:r>
        <w:rPr>
          <w:sz w:val="28"/>
          <w:szCs w:val="28"/>
        </w:rPr>
        <w:t>гаранти ОП, які акредитуються у І</w:t>
      </w:r>
      <w:r w:rsidR="008B574C">
        <w:rPr>
          <w:sz w:val="28"/>
          <w:szCs w:val="28"/>
        </w:rPr>
        <w:t>І</w:t>
      </w:r>
      <w:r>
        <w:rPr>
          <w:sz w:val="28"/>
          <w:szCs w:val="28"/>
        </w:rPr>
        <w:t xml:space="preserve"> семестрі 2024-2025 н.р. з  факультетів / навчально-наукових інститутів. </w:t>
      </w:r>
    </w:p>
    <w:p w14:paraId="4950FBFF" w14:textId="77777777" w:rsidR="00C81E8E" w:rsidRDefault="00C81E8E" w:rsidP="00C81E8E">
      <w:pPr>
        <w:tabs>
          <w:tab w:val="left" w:pos="3655"/>
        </w:tabs>
        <w:rPr>
          <w:b/>
          <w:sz w:val="28"/>
          <w:szCs w:val="28"/>
        </w:rPr>
      </w:pPr>
      <w:r>
        <w:rPr>
          <w:b/>
          <w:sz w:val="28"/>
          <w:szCs w:val="28"/>
        </w:rPr>
        <w:tab/>
      </w:r>
    </w:p>
    <w:p w14:paraId="42E041F3" w14:textId="77777777" w:rsidR="00C81E8E" w:rsidRDefault="008B574C" w:rsidP="00C81E8E">
      <w:pPr>
        <w:jc w:val="center"/>
        <w:rPr>
          <w:b/>
          <w:bCs/>
          <w:sz w:val="28"/>
          <w:szCs w:val="28"/>
        </w:rPr>
      </w:pPr>
      <w:r>
        <w:rPr>
          <w:b/>
          <w:bCs/>
          <w:sz w:val="28"/>
          <w:szCs w:val="28"/>
        </w:rPr>
        <w:t>Порядок денний</w:t>
      </w:r>
    </w:p>
    <w:p w14:paraId="304ED8BA" w14:textId="77777777" w:rsidR="004F0431" w:rsidRDefault="004F0431" w:rsidP="00C81E8E">
      <w:pPr>
        <w:jc w:val="center"/>
        <w:rPr>
          <w:b/>
          <w:bCs/>
          <w:sz w:val="28"/>
          <w:szCs w:val="28"/>
        </w:rPr>
      </w:pPr>
    </w:p>
    <w:p w14:paraId="5BDD1C0E" w14:textId="77777777" w:rsidR="004F0431" w:rsidRPr="008B574C" w:rsidRDefault="004F0431" w:rsidP="008B574C">
      <w:pPr>
        <w:jc w:val="both"/>
        <w:rPr>
          <w:b/>
          <w:bCs/>
          <w:sz w:val="28"/>
          <w:szCs w:val="28"/>
        </w:rPr>
      </w:pPr>
      <w:r w:rsidRPr="008B574C">
        <w:rPr>
          <w:rFonts w:eastAsiaTheme="minorHAnsi"/>
          <w:b/>
          <w:sz w:val="28"/>
          <w:szCs w:val="28"/>
          <w:lang w:eastAsia="en-US"/>
        </w:rPr>
        <w:t>1.</w:t>
      </w:r>
      <w:r w:rsidRPr="008B574C">
        <w:rPr>
          <w:rFonts w:eastAsiaTheme="minorHAnsi"/>
          <w:sz w:val="28"/>
          <w:szCs w:val="28"/>
          <w:lang w:eastAsia="en-US"/>
        </w:rPr>
        <w:t xml:space="preserve"> Про результати аналізу успішності та якості знань студентів ЧНУ за підсумками</w:t>
      </w:r>
      <w:r w:rsidR="008B574C">
        <w:rPr>
          <w:rFonts w:eastAsiaTheme="minorHAnsi"/>
          <w:sz w:val="28"/>
          <w:szCs w:val="28"/>
          <w:lang w:eastAsia="en-US"/>
        </w:rPr>
        <w:t xml:space="preserve"> </w:t>
      </w:r>
      <w:r w:rsidRPr="008B574C">
        <w:rPr>
          <w:rFonts w:eastAsiaTheme="minorHAnsi"/>
          <w:sz w:val="28"/>
          <w:szCs w:val="28"/>
          <w:lang w:eastAsia="en-US"/>
        </w:rPr>
        <w:t>екзаменаційної</w:t>
      </w:r>
      <w:r w:rsidR="008B574C">
        <w:rPr>
          <w:rFonts w:eastAsiaTheme="minorHAnsi"/>
          <w:sz w:val="28"/>
          <w:szCs w:val="28"/>
          <w:lang w:eastAsia="en-US"/>
        </w:rPr>
        <w:t xml:space="preserve"> </w:t>
      </w:r>
      <w:r w:rsidRPr="008B574C">
        <w:rPr>
          <w:rFonts w:eastAsiaTheme="minorHAnsi"/>
          <w:sz w:val="28"/>
          <w:szCs w:val="28"/>
          <w:lang w:eastAsia="en-US"/>
        </w:rPr>
        <w:t>сесії</w:t>
      </w:r>
      <w:r w:rsidR="008B574C">
        <w:rPr>
          <w:rFonts w:eastAsiaTheme="minorHAnsi"/>
          <w:sz w:val="28"/>
          <w:szCs w:val="28"/>
          <w:lang w:eastAsia="en-US"/>
        </w:rPr>
        <w:t xml:space="preserve"> </w:t>
      </w:r>
      <w:r w:rsidRPr="008B574C">
        <w:rPr>
          <w:rFonts w:eastAsiaTheme="minorHAnsi"/>
          <w:sz w:val="28"/>
          <w:szCs w:val="28"/>
          <w:lang w:eastAsia="en-US"/>
        </w:rPr>
        <w:t>ІІ сем. 2023-2024 н.р.</w:t>
      </w:r>
    </w:p>
    <w:p w14:paraId="4C8A1FAC" w14:textId="77777777" w:rsidR="008B574C" w:rsidRPr="008B574C" w:rsidRDefault="008B574C" w:rsidP="008B574C">
      <w:pPr>
        <w:ind w:hanging="142"/>
        <w:rPr>
          <w:rFonts w:eastAsia="Calibri"/>
          <w:i/>
          <w:lang w:eastAsia="en-US"/>
        </w:rPr>
      </w:pPr>
      <w:r w:rsidRPr="008B574C">
        <w:rPr>
          <w:bCs/>
          <w:i/>
        </w:rPr>
        <w:t xml:space="preserve">                                                                Доповідач: к</w:t>
      </w:r>
      <w:r w:rsidR="004F0431" w:rsidRPr="008B574C">
        <w:rPr>
          <w:rFonts w:eastAsia="Calibri"/>
          <w:i/>
          <w:lang w:eastAsia="en-US"/>
        </w:rPr>
        <w:t>ерівник центру забезпечення</w:t>
      </w:r>
      <w:r w:rsidRPr="008B574C">
        <w:rPr>
          <w:rFonts w:eastAsia="Calibri"/>
          <w:i/>
          <w:lang w:eastAsia="en-US"/>
        </w:rPr>
        <w:t xml:space="preserve"> </w:t>
      </w:r>
      <w:r w:rsidR="004F0431" w:rsidRPr="008B574C">
        <w:rPr>
          <w:rFonts w:eastAsia="Calibri"/>
          <w:i/>
          <w:lang w:eastAsia="en-US"/>
        </w:rPr>
        <w:t xml:space="preserve"> </w:t>
      </w:r>
    </w:p>
    <w:p w14:paraId="69EDFA79" w14:textId="77777777" w:rsidR="004F0431" w:rsidRDefault="008B574C" w:rsidP="008B574C">
      <w:pPr>
        <w:jc w:val="right"/>
        <w:rPr>
          <w:rFonts w:eastAsia="Calibri"/>
          <w:i/>
          <w:lang w:eastAsia="en-US"/>
        </w:rPr>
      </w:pPr>
      <w:r w:rsidRPr="008B574C">
        <w:rPr>
          <w:rFonts w:eastAsia="Calibri"/>
          <w:i/>
          <w:lang w:eastAsia="en-US"/>
        </w:rPr>
        <w:t xml:space="preserve">                                          </w:t>
      </w:r>
      <w:r w:rsidR="004F0431" w:rsidRPr="008B574C">
        <w:rPr>
          <w:rFonts w:eastAsia="Calibri"/>
          <w:i/>
          <w:lang w:eastAsia="en-US"/>
        </w:rPr>
        <w:t>якості вищої освіти ЧНУ</w:t>
      </w:r>
      <w:r>
        <w:rPr>
          <w:rFonts w:eastAsia="Calibri"/>
          <w:i/>
          <w:lang w:eastAsia="en-US"/>
        </w:rPr>
        <w:t xml:space="preserve"> </w:t>
      </w:r>
      <w:r w:rsidR="004F0431" w:rsidRPr="008B574C">
        <w:rPr>
          <w:rFonts w:eastAsia="Calibri"/>
          <w:i/>
          <w:lang w:eastAsia="en-US"/>
        </w:rPr>
        <w:t>Марія ІВАНЧУК</w:t>
      </w:r>
    </w:p>
    <w:p w14:paraId="69AEF0DC" w14:textId="77777777" w:rsidR="008B574C" w:rsidRPr="008B574C" w:rsidRDefault="008B574C" w:rsidP="008B574C">
      <w:pPr>
        <w:jc w:val="center"/>
        <w:rPr>
          <w:b/>
          <w:bCs/>
          <w:i/>
        </w:rPr>
      </w:pPr>
    </w:p>
    <w:p w14:paraId="775B2041" w14:textId="77777777" w:rsidR="004F0431" w:rsidRPr="008B574C" w:rsidRDefault="004F0431" w:rsidP="008B574C">
      <w:pPr>
        <w:jc w:val="both"/>
        <w:rPr>
          <w:rFonts w:eastAsiaTheme="minorHAnsi"/>
          <w:i/>
          <w:sz w:val="28"/>
          <w:szCs w:val="28"/>
          <w:lang w:eastAsia="en-US"/>
        </w:rPr>
      </w:pPr>
      <w:r w:rsidRPr="008B574C">
        <w:rPr>
          <w:rFonts w:eastAsiaTheme="minorHAnsi"/>
          <w:b/>
          <w:sz w:val="28"/>
          <w:szCs w:val="28"/>
          <w:lang w:eastAsia="en-US"/>
        </w:rPr>
        <w:t>2.</w:t>
      </w:r>
      <w:r w:rsidRPr="008B574C">
        <w:rPr>
          <w:rFonts w:eastAsiaTheme="minorHAnsi"/>
          <w:sz w:val="28"/>
          <w:szCs w:val="28"/>
          <w:lang w:eastAsia="en-US"/>
        </w:rPr>
        <w:t xml:space="preserve"> Про якість навчально-методичного забезпечення (</w:t>
      </w:r>
      <w:r w:rsidRPr="008B574C">
        <w:rPr>
          <w:rFonts w:eastAsiaTheme="minorHAnsi"/>
          <w:i/>
          <w:sz w:val="28"/>
          <w:szCs w:val="28"/>
          <w:lang w:eastAsia="en-US"/>
        </w:rPr>
        <w:t>робочих програм, силабусів, програм практик</w:t>
      </w:r>
      <w:r w:rsidRPr="008B574C">
        <w:rPr>
          <w:rFonts w:eastAsiaTheme="minorHAnsi"/>
          <w:sz w:val="28"/>
          <w:szCs w:val="28"/>
          <w:lang w:eastAsia="en-US"/>
        </w:rPr>
        <w:t xml:space="preserve">) до освітніх компонентів освітніх програм ЧНУ, що проходять акредитацію у І сем. 2024-2025 н.р. </w:t>
      </w:r>
      <w:r w:rsidR="008B574C" w:rsidRPr="008B574C">
        <w:rPr>
          <w:rFonts w:eastAsiaTheme="minorHAnsi"/>
          <w:sz w:val="28"/>
          <w:szCs w:val="28"/>
          <w:lang w:eastAsia="en-US"/>
        </w:rPr>
        <w:t>(</w:t>
      </w:r>
      <w:r w:rsidRPr="008B574C">
        <w:rPr>
          <w:rFonts w:eastAsiaTheme="minorHAnsi"/>
          <w:sz w:val="28"/>
          <w:szCs w:val="28"/>
          <w:lang w:eastAsia="en-US"/>
        </w:rPr>
        <w:t>3 підгрупа).</w:t>
      </w:r>
    </w:p>
    <w:p w14:paraId="7DF152DF" w14:textId="77777777" w:rsidR="004F0431" w:rsidRPr="008B574C" w:rsidRDefault="005B7E96" w:rsidP="005B7E96">
      <w:pPr>
        <w:jc w:val="right"/>
        <w:rPr>
          <w:rFonts w:eastAsia="Calibri"/>
          <w:i/>
          <w:spacing w:val="-4"/>
          <w:lang w:eastAsia="en-US"/>
        </w:rPr>
      </w:pPr>
      <w:r>
        <w:rPr>
          <w:rFonts w:eastAsiaTheme="minorHAnsi"/>
          <w:i/>
          <w:lang w:eastAsia="en-US"/>
        </w:rPr>
        <w:t xml:space="preserve">                                                           </w:t>
      </w:r>
      <w:r w:rsidR="008B574C" w:rsidRPr="008B574C">
        <w:rPr>
          <w:rFonts w:eastAsiaTheme="minorHAnsi"/>
          <w:i/>
          <w:lang w:eastAsia="en-US"/>
        </w:rPr>
        <w:t xml:space="preserve">Доповідачі: </w:t>
      </w:r>
      <w:r w:rsidR="004F0431" w:rsidRPr="008B574C">
        <w:rPr>
          <w:rFonts w:eastAsia="Calibri"/>
          <w:i/>
          <w:spacing w:val="-4"/>
          <w:lang w:eastAsia="en-US"/>
        </w:rPr>
        <w:t xml:space="preserve">методист центру забезпечення </w:t>
      </w:r>
      <w:r w:rsidR="008B574C">
        <w:rPr>
          <w:rFonts w:eastAsia="Calibri"/>
          <w:i/>
          <w:spacing w:val="-4"/>
          <w:lang w:eastAsia="en-US"/>
        </w:rPr>
        <w:t xml:space="preserve"> </w:t>
      </w:r>
      <w:r w:rsidR="004F0431" w:rsidRPr="008B574C">
        <w:rPr>
          <w:rFonts w:eastAsia="Calibri"/>
          <w:i/>
          <w:spacing w:val="-4"/>
          <w:lang w:eastAsia="en-US"/>
        </w:rPr>
        <w:t xml:space="preserve">якості вищої </w:t>
      </w:r>
      <w:r w:rsidR="008B574C">
        <w:rPr>
          <w:rFonts w:eastAsia="Calibri"/>
          <w:i/>
          <w:spacing w:val="-4"/>
          <w:lang w:eastAsia="en-US"/>
        </w:rPr>
        <w:t xml:space="preserve">                                         </w:t>
      </w:r>
      <w:r>
        <w:rPr>
          <w:rFonts w:eastAsia="Calibri"/>
          <w:i/>
          <w:spacing w:val="-4"/>
          <w:lang w:eastAsia="en-US"/>
        </w:rPr>
        <w:t xml:space="preserve">              о</w:t>
      </w:r>
      <w:r w:rsidR="004F0431" w:rsidRPr="008B574C">
        <w:rPr>
          <w:rFonts w:eastAsia="Calibri"/>
          <w:i/>
          <w:spacing w:val="-4"/>
          <w:lang w:eastAsia="en-US"/>
        </w:rPr>
        <w:t xml:space="preserve">світи ЧНУ </w:t>
      </w:r>
      <w:r w:rsidR="008B574C" w:rsidRPr="008B574C">
        <w:rPr>
          <w:rFonts w:eastAsia="Calibri"/>
          <w:i/>
          <w:spacing w:val="-4"/>
          <w:lang w:eastAsia="en-US"/>
        </w:rPr>
        <w:t xml:space="preserve"> </w:t>
      </w:r>
      <w:r w:rsidR="004F0431" w:rsidRPr="008B574C">
        <w:rPr>
          <w:rFonts w:eastAsia="Calibri"/>
          <w:i/>
          <w:spacing w:val="-4"/>
          <w:lang w:val="ru-RU" w:eastAsia="en-US"/>
        </w:rPr>
        <w:t>Катерина МЕЛЬНИК</w:t>
      </w:r>
      <w:r w:rsidR="004F0431" w:rsidRPr="008B574C">
        <w:rPr>
          <w:rFonts w:eastAsia="Calibri"/>
          <w:i/>
          <w:spacing w:val="-4"/>
          <w:lang w:eastAsia="en-US"/>
        </w:rPr>
        <w:t>,</w:t>
      </w:r>
    </w:p>
    <w:p w14:paraId="2E053F8E" w14:textId="77777777" w:rsidR="004F0431" w:rsidRPr="008B574C" w:rsidRDefault="008B574C" w:rsidP="008B574C">
      <w:pPr>
        <w:spacing w:line="276" w:lineRule="auto"/>
        <w:ind w:left="305"/>
        <w:contextualSpacing/>
        <w:jc w:val="right"/>
        <w:rPr>
          <w:rFonts w:eastAsia="Calibri"/>
          <w:i/>
          <w:lang w:eastAsia="en-US"/>
        </w:rPr>
      </w:pPr>
      <w:r w:rsidRPr="008B574C">
        <w:rPr>
          <w:rFonts w:eastAsia="Calibri"/>
          <w:i/>
          <w:lang w:eastAsia="en-US"/>
        </w:rPr>
        <w:t xml:space="preserve">                                 </w:t>
      </w:r>
      <w:r w:rsidR="004F0431" w:rsidRPr="008B574C">
        <w:rPr>
          <w:rFonts w:eastAsia="Calibri"/>
          <w:i/>
          <w:lang w:eastAsia="en-US"/>
        </w:rPr>
        <w:t>керівник практики в ЧНУ</w:t>
      </w:r>
      <w:r w:rsidRPr="008B574C">
        <w:rPr>
          <w:rFonts w:eastAsia="Calibri"/>
          <w:i/>
          <w:lang w:eastAsia="en-US"/>
        </w:rPr>
        <w:t xml:space="preserve"> </w:t>
      </w:r>
      <w:r w:rsidR="004F0431" w:rsidRPr="008B574C">
        <w:rPr>
          <w:rFonts w:eastAsia="Calibri"/>
          <w:i/>
          <w:lang w:eastAsia="en-US"/>
        </w:rPr>
        <w:t>Валентина БУЗИЛА</w:t>
      </w:r>
    </w:p>
    <w:p w14:paraId="1A63FEE2" w14:textId="77777777" w:rsidR="004F0431" w:rsidRPr="008B574C" w:rsidRDefault="004F0431" w:rsidP="008B574C">
      <w:pPr>
        <w:jc w:val="right"/>
        <w:rPr>
          <w:rFonts w:eastAsia="Calibri"/>
          <w:i/>
          <w:sz w:val="28"/>
          <w:szCs w:val="28"/>
          <w:lang w:eastAsia="en-US"/>
        </w:rPr>
      </w:pPr>
    </w:p>
    <w:p w14:paraId="0935E4D8" w14:textId="77777777" w:rsidR="005C10BB" w:rsidRDefault="005B7E96" w:rsidP="005C10BB">
      <w:pPr>
        <w:pStyle w:val="a3"/>
        <w:spacing w:line="276" w:lineRule="auto"/>
        <w:ind w:left="0"/>
        <w:jc w:val="both"/>
        <w:rPr>
          <w:bCs/>
          <w:sz w:val="28"/>
          <w:szCs w:val="28"/>
        </w:rPr>
      </w:pPr>
      <w:bookmarkStart w:id="0" w:name="_Hlk177985456"/>
      <w:r w:rsidRPr="005B7E96">
        <w:rPr>
          <w:rFonts w:eastAsiaTheme="minorHAnsi"/>
          <w:b/>
          <w:bCs/>
          <w:sz w:val="28"/>
          <w:szCs w:val="28"/>
          <w:lang w:eastAsia="en-US"/>
        </w:rPr>
        <w:t>3.</w:t>
      </w:r>
      <w:bookmarkEnd w:id="0"/>
      <w:r w:rsidR="005C10BB">
        <w:rPr>
          <w:rFonts w:eastAsiaTheme="minorHAnsi"/>
          <w:b/>
          <w:bCs/>
          <w:sz w:val="28"/>
          <w:szCs w:val="28"/>
          <w:lang w:eastAsia="en-US"/>
        </w:rPr>
        <w:t xml:space="preserve"> </w:t>
      </w:r>
      <w:r w:rsidR="005C10BB" w:rsidRPr="008B574C">
        <w:rPr>
          <w:rFonts w:eastAsiaTheme="minorHAnsi"/>
          <w:bCs/>
          <w:sz w:val="28"/>
          <w:szCs w:val="28"/>
          <w:lang w:eastAsia="en-US"/>
        </w:rPr>
        <w:t>Результати внутрішнього моніторингу якості змісту, кадрового забезпечення</w:t>
      </w:r>
      <w:r w:rsidR="005C10BB">
        <w:rPr>
          <w:rFonts w:eastAsiaTheme="minorHAnsi"/>
          <w:bCs/>
          <w:sz w:val="28"/>
          <w:szCs w:val="28"/>
          <w:lang w:eastAsia="en-US"/>
        </w:rPr>
        <w:t>,</w:t>
      </w:r>
      <w:r w:rsidR="005C10BB" w:rsidRPr="008B574C">
        <w:rPr>
          <w:rFonts w:eastAsiaTheme="minorHAnsi"/>
          <w:bCs/>
          <w:sz w:val="28"/>
          <w:szCs w:val="28"/>
          <w:lang w:eastAsia="en-US"/>
        </w:rPr>
        <w:t xml:space="preserve"> </w:t>
      </w:r>
      <w:r w:rsidR="005C10BB">
        <w:rPr>
          <w:bCs/>
          <w:sz w:val="28"/>
          <w:szCs w:val="28"/>
        </w:rPr>
        <w:t xml:space="preserve">опитування здобувачів вищої освіти першого (бакалаврського) рівня  вищої  освіти  щодо  якості </w:t>
      </w:r>
      <w:r w:rsidR="005C10BB" w:rsidRPr="008B574C">
        <w:rPr>
          <w:rFonts w:eastAsiaTheme="minorHAnsi"/>
          <w:bCs/>
          <w:sz w:val="28"/>
          <w:szCs w:val="28"/>
          <w:lang w:eastAsia="en-US"/>
        </w:rPr>
        <w:t xml:space="preserve"> реалізації ОП, </w:t>
      </w:r>
      <w:r w:rsidR="005C10BB">
        <w:rPr>
          <w:rFonts w:eastAsiaTheme="minorHAnsi"/>
          <w:bCs/>
          <w:sz w:val="28"/>
          <w:szCs w:val="28"/>
          <w:lang w:eastAsia="en-US"/>
        </w:rPr>
        <w:t xml:space="preserve">  </w:t>
      </w:r>
      <w:r w:rsidR="005C10BB" w:rsidRPr="008B574C">
        <w:rPr>
          <w:rFonts w:eastAsiaTheme="minorHAnsi"/>
          <w:bCs/>
          <w:i/>
          <w:sz w:val="28"/>
          <w:szCs w:val="28"/>
          <w:lang w:eastAsia="en-US"/>
        </w:rPr>
        <w:t>що</w:t>
      </w:r>
      <w:r w:rsidR="005C10BB">
        <w:rPr>
          <w:rFonts w:eastAsiaTheme="minorHAnsi"/>
          <w:bCs/>
          <w:i/>
          <w:sz w:val="28"/>
          <w:szCs w:val="28"/>
          <w:lang w:eastAsia="en-US"/>
        </w:rPr>
        <w:t xml:space="preserve"> </w:t>
      </w:r>
      <w:r w:rsidR="005C10BB" w:rsidRPr="008B574C">
        <w:rPr>
          <w:rFonts w:eastAsiaTheme="minorHAnsi"/>
          <w:bCs/>
          <w:i/>
          <w:sz w:val="28"/>
          <w:szCs w:val="28"/>
          <w:lang w:eastAsia="en-US"/>
        </w:rPr>
        <w:t xml:space="preserve"> проходять</w:t>
      </w:r>
      <w:r w:rsidR="005C10BB">
        <w:rPr>
          <w:rFonts w:eastAsiaTheme="minorHAnsi"/>
          <w:bCs/>
          <w:i/>
          <w:sz w:val="28"/>
          <w:szCs w:val="28"/>
          <w:lang w:eastAsia="en-US"/>
        </w:rPr>
        <w:t xml:space="preserve">  </w:t>
      </w:r>
      <w:r w:rsidR="005C10BB" w:rsidRPr="008B574C">
        <w:rPr>
          <w:rFonts w:eastAsiaTheme="minorHAnsi"/>
          <w:bCs/>
          <w:i/>
          <w:sz w:val="28"/>
          <w:szCs w:val="28"/>
          <w:lang w:eastAsia="en-US"/>
        </w:rPr>
        <w:t xml:space="preserve"> акредитацію у ІІ сем. 2024-2025 н.р.</w:t>
      </w:r>
      <w:r w:rsidR="005C10BB" w:rsidRPr="008B574C">
        <w:rPr>
          <w:rFonts w:eastAsiaTheme="minorHAnsi"/>
          <w:bCs/>
          <w:sz w:val="28"/>
          <w:szCs w:val="28"/>
          <w:lang w:eastAsia="en-US"/>
        </w:rPr>
        <w:t xml:space="preserve"> (</w:t>
      </w:r>
      <w:r w:rsidR="005C10BB" w:rsidRPr="008B574C">
        <w:rPr>
          <w:rFonts w:eastAsiaTheme="minorHAnsi"/>
          <w:bCs/>
          <w:i/>
          <w:iCs/>
          <w:sz w:val="28"/>
          <w:szCs w:val="28"/>
          <w:lang w:eastAsia="en-US"/>
        </w:rPr>
        <w:t>1 група за відповідним графіком).</w:t>
      </w:r>
      <w:r w:rsidR="005C10BB" w:rsidRPr="009143AF">
        <w:rPr>
          <w:bCs/>
          <w:sz w:val="28"/>
          <w:szCs w:val="28"/>
        </w:rPr>
        <w:t xml:space="preserve"> </w:t>
      </w:r>
    </w:p>
    <w:p w14:paraId="7398E38B" w14:textId="77777777" w:rsidR="004F0431" w:rsidRPr="005B7E96" w:rsidRDefault="005C10BB" w:rsidP="005C10BB">
      <w:pPr>
        <w:pStyle w:val="a3"/>
        <w:spacing w:line="276" w:lineRule="auto"/>
        <w:ind w:left="0"/>
        <w:jc w:val="both"/>
        <w:rPr>
          <w:rFonts w:eastAsia="Calibri"/>
          <w:bCs/>
          <w:i/>
          <w:iCs/>
          <w:lang w:eastAsia="en-US"/>
        </w:rPr>
      </w:pPr>
      <w:r>
        <w:rPr>
          <w:bCs/>
          <w:sz w:val="28"/>
          <w:szCs w:val="28"/>
        </w:rPr>
        <w:t xml:space="preserve"> </w:t>
      </w:r>
      <w:r w:rsidR="00425B93">
        <w:rPr>
          <w:bCs/>
          <w:sz w:val="28"/>
          <w:szCs w:val="28"/>
        </w:rPr>
        <w:t xml:space="preserve">                                           </w:t>
      </w:r>
      <w:r w:rsidR="005B7E96" w:rsidRPr="005B7E96">
        <w:rPr>
          <w:rFonts w:eastAsiaTheme="minorHAnsi"/>
          <w:bCs/>
          <w:i/>
          <w:iCs/>
          <w:lang w:eastAsia="en-US"/>
        </w:rPr>
        <w:t xml:space="preserve">Доповідачі: </w:t>
      </w:r>
      <w:r w:rsidR="004F0431" w:rsidRPr="005B7E96">
        <w:rPr>
          <w:rFonts w:eastAsia="Calibri"/>
          <w:bCs/>
          <w:i/>
          <w:iCs/>
          <w:lang w:eastAsia="en-US"/>
        </w:rPr>
        <w:t>експерти - члени науково-методичної ради ЧНУ:</w:t>
      </w:r>
    </w:p>
    <w:p w14:paraId="4B5E4AB9" w14:textId="77777777" w:rsidR="004F0431" w:rsidRPr="005B7E96" w:rsidRDefault="004F0431" w:rsidP="005B7E96">
      <w:pPr>
        <w:numPr>
          <w:ilvl w:val="0"/>
          <w:numId w:val="6"/>
        </w:numPr>
        <w:spacing w:line="276" w:lineRule="auto"/>
        <w:contextualSpacing/>
        <w:jc w:val="right"/>
        <w:rPr>
          <w:rFonts w:eastAsia="Calibri"/>
          <w:bCs/>
          <w:i/>
          <w:iCs/>
          <w:lang w:eastAsia="en-US"/>
        </w:rPr>
      </w:pPr>
      <w:r w:rsidRPr="005B7E96">
        <w:rPr>
          <w:rFonts w:eastAsia="Calibri"/>
          <w:bCs/>
          <w:i/>
          <w:iCs/>
          <w:lang w:eastAsia="en-US"/>
        </w:rPr>
        <w:t>ОП Фізична культура Тетяна РАДЗИНЯК</w:t>
      </w:r>
      <w:r w:rsidR="005B7E96">
        <w:rPr>
          <w:rFonts w:eastAsia="Calibri"/>
          <w:bCs/>
          <w:i/>
          <w:iCs/>
          <w:lang w:eastAsia="en-US"/>
        </w:rPr>
        <w:t>,</w:t>
      </w:r>
      <w:r w:rsidRPr="005B7E96">
        <w:rPr>
          <w:rFonts w:eastAsia="Calibri"/>
          <w:bCs/>
          <w:i/>
          <w:iCs/>
          <w:lang w:eastAsia="en-US"/>
        </w:rPr>
        <w:t xml:space="preserve"> </w:t>
      </w:r>
    </w:p>
    <w:p w14:paraId="7B658587" w14:textId="77777777" w:rsidR="004F0431" w:rsidRPr="005B7E96" w:rsidRDefault="004F0431" w:rsidP="005B7E96">
      <w:pPr>
        <w:numPr>
          <w:ilvl w:val="0"/>
          <w:numId w:val="6"/>
        </w:numPr>
        <w:spacing w:line="276" w:lineRule="auto"/>
        <w:contextualSpacing/>
        <w:jc w:val="right"/>
        <w:rPr>
          <w:rFonts w:eastAsia="Calibri"/>
          <w:bCs/>
          <w:i/>
          <w:iCs/>
          <w:lang w:eastAsia="en-US"/>
        </w:rPr>
      </w:pPr>
      <w:r w:rsidRPr="005B7E96">
        <w:rPr>
          <w:rFonts w:eastAsia="Calibri"/>
          <w:bCs/>
          <w:i/>
          <w:iCs/>
          <w:lang w:eastAsia="en-US"/>
        </w:rPr>
        <w:t>ОП Фізична культура і спорт  Наталія АНДРУСЯК</w:t>
      </w:r>
      <w:r w:rsidR="005B7E96">
        <w:rPr>
          <w:rFonts w:eastAsia="Calibri"/>
          <w:bCs/>
          <w:i/>
          <w:iCs/>
          <w:lang w:eastAsia="en-US"/>
        </w:rPr>
        <w:t>,</w:t>
      </w:r>
    </w:p>
    <w:p w14:paraId="00C08295" w14:textId="77777777" w:rsidR="004F0431" w:rsidRPr="005B7E96" w:rsidRDefault="004F0431" w:rsidP="005B7E96">
      <w:pPr>
        <w:numPr>
          <w:ilvl w:val="0"/>
          <w:numId w:val="6"/>
        </w:numPr>
        <w:spacing w:line="276" w:lineRule="auto"/>
        <w:contextualSpacing/>
        <w:jc w:val="right"/>
        <w:rPr>
          <w:rFonts w:eastAsia="Calibri"/>
          <w:bCs/>
          <w:i/>
          <w:iCs/>
          <w:lang w:eastAsia="en-US"/>
        </w:rPr>
      </w:pPr>
      <w:r w:rsidRPr="005B7E96">
        <w:rPr>
          <w:rFonts w:eastAsia="Calibri"/>
          <w:bCs/>
          <w:i/>
          <w:iCs/>
          <w:lang w:eastAsia="en-US"/>
        </w:rPr>
        <w:t>ОП Фітнес та рекреація Іван КОЗЯРСЬКИЙ</w:t>
      </w:r>
      <w:r w:rsidR="005B7E96">
        <w:rPr>
          <w:rFonts w:eastAsia="Calibri"/>
          <w:bCs/>
          <w:i/>
          <w:iCs/>
          <w:lang w:eastAsia="en-US"/>
        </w:rPr>
        <w:t>,</w:t>
      </w:r>
      <w:r w:rsidRPr="005B7E96">
        <w:rPr>
          <w:rFonts w:eastAsia="Calibri"/>
          <w:bCs/>
          <w:i/>
          <w:iCs/>
          <w:lang w:eastAsia="en-US"/>
        </w:rPr>
        <w:t xml:space="preserve"> </w:t>
      </w:r>
    </w:p>
    <w:p w14:paraId="745E4F63" w14:textId="77777777" w:rsidR="004F0431" w:rsidRPr="005B7E96" w:rsidRDefault="004F0431" w:rsidP="005B7E96">
      <w:pPr>
        <w:numPr>
          <w:ilvl w:val="0"/>
          <w:numId w:val="6"/>
        </w:numPr>
        <w:spacing w:line="276" w:lineRule="auto"/>
        <w:contextualSpacing/>
        <w:jc w:val="right"/>
        <w:rPr>
          <w:rFonts w:eastAsia="Calibri"/>
          <w:bCs/>
          <w:i/>
          <w:iCs/>
          <w:lang w:eastAsia="en-US"/>
        </w:rPr>
      </w:pPr>
      <w:r w:rsidRPr="005B7E96">
        <w:rPr>
          <w:rFonts w:eastAsia="Calibri"/>
          <w:bCs/>
          <w:i/>
          <w:iCs/>
          <w:lang w:eastAsia="en-US"/>
        </w:rPr>
        <w:t>ОП Фізична терапія  Оксана МЕЛЕНКО</w:t>
      </w:r>
      <w:r w:rsidR="005B7E96">
        <w:rPr>
          <w:rFonts w:eastAsia="Calibri"/>
          <w:bCs/>
          <w:i/>
          <w:iCs/>
          <w:lang w:eastAsia="en-US"/>
        </w:rPr>
        <w:t>,</w:t>
      </w:r>
    </w:p>
    <w:p w14:paraId="6118912F" w14:textId="77777777" w:rsidR="004F0431" w:rsidRPr="005B7E96" w:rsidRDefault="004F0431" w:rsidP="005B7E96">
      <w:pPr>
        <w:pStyle w:val="a3"/>
        <w:numPr>
          <w:ilvl w:val="0"/>
          <w:numId w:val="6"/>
        </w:numPr>
        <w:spacing w:line="252" w:lineRule="auto"/>
        <w:jc w:val="right"/>
        <w:rPr>
          <w:rFonts w:eastAsia="Calibri"/>
          <w:i/>
          <w:lang w:eastAsia="en-US"/>
        </w:rPr>
      </w:pPr>
      <w:r w:rsidRPr="005B7E96">
        <w:rPr>
          <w:rFonts w:eastAsia="Calibri"/>
          <w:i/>
          <w:lang w:eastAsia="en-US"/>
        </w:rPr>
        <w:t>керівник центру забезпечення якості вищої освіти ЧНУ Марія ІВАНЧУК</w:t>
      </w:r>
    </w:p>
    <w:p w14:paraId="0686A5FF" w14:textId="77777777" w:rsidR="005B7E96" w:rsidRPr="005B7E96" w:rsidRDefault="005B7E96" w:rsidP="005B7E96">
      <w:pPr>
        <w:spacing w:line="252" w:lineRule="auto"/>
        <w:contextualSpacing/>
        <w:rPr>
          <w:rFonts w:eastAsia="Calibri"/>
          <w:i/>
          <w:lang w:eastAsia="en-US"/>
        </w:rPr>
      </w:pPr>
    </w:p>
    <w:p w14:paraId="769AED04" w14:textId="77777777" w:rsidR="004F0431" w:rsidRPr="008B574C" w:rsidRDefault="004F0431" w:rsidP="004F0431">
      <w:pPr>
        <w:spacing w:line="252" w:lineRule="auto"/>
        <w:contextualSpacing/>
        <w:rPr>
          <w:rFonts w:eastAsia="Calibri"/>
          <w:sz w:val="28"/>
          <w:szCs w:val="28"/>
          <w:lang w:eastAsia="en-US"/>
        </w:rPr>
      </w:pPr>
      <w:r w:rsidRPr="008B574C">
        <w:rPr>
          <w:rFonts w:eastAsiaTheme="minorHAnsi" w:cstheme="minorBidi"/>
          <w:bCs/>
          <w:sz w:val="28"/>
          <w:szCs w:val="28"/>
          <w:lang w:eastAsia="en-US"/>
        </w:rPr>
        <w:t>Різне</w:t>
      </w:r>
      <w:r w:rsidR="005B7E96">
        <w:rPr>
          <w:rFonts w:eastAsiaTheme="minorHAnsi" w:cstheme="minorBidi"/>
          <w:bCs/>
          <w:sz w:val="28"/>
          <w:szCs w:val="28"/>
          <w:lang w:eastAsia="en-US"/>
        </w:rPr>
        <w:t>:</w:t>
      </w:r>
    </w:p>
    <w:p w14:paraId="3083BA4D" w14:textId="77777777" w:rsidR="004F0431" w:rsidRPr="008B574C" w:rsidRDefault="004F0431" w:rsidP="004F0431">
      <w:pPr>
        <w:spacing w:line="276" w:lineRule="auto"/>
        <w:ind w:left="406" w:hanging="406"/>
        <w:jc w:val="both"/>
        <w:rPr>
          <w:sz w:val="28"/>
          <w:szCs w:val="28"/>
        </w:rPr>
      </w:pPr>
      <w:r w:rsidRPr="005B7E96">
        <w:rPr>
          <w:rFonts w:eastAsiaTheme="minorHAnsi"/>
          <w:b/>
          <w:sz w:val="28"/>
          <w:szCs w:val="28"/>
          <w:lang w:eastAsia="en-US"/>
        </w:rPr>
        <w:t>4.1</w:t>
      </w:r>
      <w:r w:rsidRPr="008B574C">
        <w:rPr>
          <w:rFonts w:eastAsiaTheme="minorHAnsi"/>
          <w:sz w:val="28"/>
          <w:szCs w:val="28"/>
          <w:lang w:eastAsia="en-US"/>
        </w:rPr>
        <w:t>.</w:t>
      </w:r>
      <w:r w:rsidRPr="008B574C">
        <w:rPr>
          <w:sz w:val="28"/>
          <w:szCs w:val="28"/>
        </w:rPr>
        <w:t xml:space="preserve">Про підтвердження відповідності </w:t>
      </w:r>
      <w:r w:rsidRPr="008B574C">
        <w:rPr>
          <w:rFonts w:eastAsiaTheme="minorHAnsi"/>
          <w:sz w:val="28"/>
          <w:szCs w:val="28"/>
          <w:lang w:eastAsia="en-US"/>
        </w:rPr>
        <w:t xml:space="preserve">(згідно освітніх програм підготовки фахівців) </w:t>
      </w:r>
      <w:r w:rsidRPr="008B574C">
        <w:rPr>
          <w:sz w:val="28"/>
          <w:szCs w:val="28"/>
        </w:rPr>
        <w:t xml:space="preserve">  </w:t>
      </w:r>
      <w:r w:rsidRPr="008B574C">
        <w:rPr>
          <w:b/>
          <w:sz w:val="28"/>
          <w:szCs w:val="28"/>
        </w:rPr>
        <w:t>вченого</w:t>
      </w:r>
      <w:r w:rsidRPr="008B574C">
        <w:rPr>
          <w:sz w:val="28"/>
          <w:szCs w:val="28"/>
        </w:rPr>
        <w:t xml:space="preserve"> </w:t>
      </w:r>
      <w:r w:rsidRPr="008B574C">
        <w:rPr>
          <w:b/>
          <w:sz w:val="28"/>
          <w:szCs w:val="28"/>
        </w:rPr>
        <w:t xml:space="preserve">звання професора </w:t>
      </w:r>
      <w:r w:rsidRPr="008B574C">
        <w:rPr>
          <w:sz w:val="28"/>
          <w:szCs w:val="28"/>
        </w:rPr>
        <w:t xml:space="preserve"> на займаній посаді:</w:t>
      </w:r>
    </w:p>
    <w:p w14:paraId="488EDB96" w14:textId="77777777" w:rsidR="004F0431" w:rsidRPr="008B574C" w:rsidRDefault="004F0431" w:rsidP="004F0431">
      <w:pPr>
        <w:numPr>
          <w:ilvl w:val="0"/>
          <w:numId w:val="3"/>
        </w:numPr>
        <w:spacing w:line="276" w:lineRule="auto"/>
        <w:contextualSpacing/>
        <w:jc w:val="both"/>
        <w:rPr>
          <w:rFonts w:eastAsia="Calibri"/>
          <w:sz w:val="28"/>
          <w:szCs w:val="28"/>
          <w:lang w:eastAsia="en-US"/>
        </w:rPr>
      </w:pPr>
      <w:r w:rsidRPr="008B574C">
        <w:rPr>
          <w:rFonts w:eastAsia="Calibri"/>
          <w:sz w:val="28"/>
          <w:szCs w:val="28"/>
          <w:lang w:eastAsia="en-US"/>
        </w:rPr>
        <w:t>доценту кафедри романської філології та перекладу – Валентині МОЙСЮК</w:t>
      </w:r>
    </w:p>
    <w:p w14:paraId="2B8AEB80" w14:textId="77777777" w:rsidR="004F0431" w:rsidRPr="008B574C" w:rsidRDefault="004F0431" w:rsidP="004F0431">
      <w:pPr>
        <w:spacing w:line="276" w:lineRule="auto"/>
        <w:ind w:left="689" w:hanging="425"/>
        <w:jc w:val="both"/>
        <w:rPr>
          <w:rFonts w:eastAsiaTheme="minorHAnsi"/>
          <w:sz w:val="28"/>
          <w:szCs w:val="28"/>
          <w:lang w:eastAsia="en-US"/>
        </w:rPr>
      </w:pPr>
      <w:r w:rsidRPr="008B574C">
        <w:rPr>
          <w:b/>
          <w:sz w:val="28"/>
          <w:szCs w:val="28"/>
        </w:rPr>
        <w:t xml:space="preserve">та наукового ступеня </w:t>
      </w:r>
      <w:r w:rsidRPr="008B574C">
        <w:rPr>
          <w:sz w:val="28"/>
          <w:szCs w:val="28"/>
        </w:rPr>
        <w:t>кандидата педагогічних наук:</w:t>
      </w:r>
      <w:r w:rsidRPr="008B574C">
        <w:rPr>
          <w:rFonts w:eastAsiaTheme="minorHAnsi"/>
          <w:sz w:val="28"/>
          <w:szCs w:val="28"/>
          <w:lang w:eastAsia="en-US"/>
        </w:rPr>
        <w:t xml:space="preserve"> </w:t>
      </w:r>
      <w:bookmarkStart w:id="1" w:name="_Hlk177985931"/>
    </w:p>
    <w:p w14:paraId="0B795775" w14:textId="77777777" w:rsidR="004F0431" w:rsidRPr="008B574C" w:rsidRDefault="004F0431" w:rsidP="004F0431">
      <w:pPr>
        <w:numPr>
          <w:ilvl w:val="0"/>
          <w:numId w:val="3"/>
        </w:numPr>
        <w:spacing w:line="276" w:lineRule="auto"/>
        <w:contextualSpacing/>
        <w:jc w:val="both"/>
        <w:rPr>
          <w:rFonts w:eastAsia="Calibri"/>
          <w:sz w:val="28"/>
          <w:szCs w:val="28"/>
          <w:lang w:eastAsia="en-US"/>
        </w:rPr>
      </w:pPr>
      <w:r w:rsidRPr="008B574C">
        <w:rPr>
          <w:rFonts w:eastAsia="Calibri"/>
          <w:sz w:val="28"/>
          <w:szCs w:val="28"/>
          <w:lang w:eastAsia="en-US"/>
        </w:rPr>
        <w:t>асистенту кафедри іноземних мов для гуманітарних факультетів, канд</w:t>
      </w:r>
      <w:r w:rsidR="0048606E">
        <w:rPr>
          <w:rFonts w:eastAsia="Calibri"/>
          <w:sz w:val="28"/>
          <w:szCs w:val="28"/>
          <w:lang w:eastAsia="en-US"/>
        </w:rPr>
        <w:t>идату</w:t>
      </w:r>
      <w:r w:rsidRPr="008B574C">
        <w:rPr>
          <w:rFonts w:eastAsia="Calibri"/>
          <w:sz w:val="28"/>
          <w:szCs w:val="28"/>
          <w:lang w:eastAsia="en-US"/>
        </w:rPr>
        <w:t xml:space="preserve"> філ</w:t>
      </w:r>
      <w:r w:rsidR="0048606E">
        <w:rPr>
          <w:rFonts w:eastAsia="Calibri"/>
          <w:sz w:val="28"/>
          <w:szCs w:val="28"/>
          <w:lang w:eastAsia="en-US"/>
        </w:rPr>
        <w:t>ологічних</w:t>
      </w:r>
      <w:r w:rsidRPr="008B574C">
        <w:rPr>
          <w:rFonts w:eastAsia="Calibri"/>
          <w:sz w:val="28"/>
          <w:szCs w:val="28"/>
          <w:lang w:eastAsia="en-US"/>
        </w:rPr>
        <w:t xml:space="preserve"> наук –  Марині ВЕЛУЩАК</w:t>
      </w:r>
      <w:r w:rsidR="005B7E96">
        <w:rPr>
          <w:rFonts w:eastAsia="Calibri"/>
          <w:sz w:val="28"/>
          <w:szCs w:val="28"/>
          <w:lang w:eastAsia="en-US"/>
        </w:rPr>
        <w:t>.</w:t>
      </w:r>
    </w:p>
    <w:bookmarkEnd w:id="1"/>
    <w:p w14:paraId="491CE1B2" w14:textId="77777777" w:rsidR="005B7E96" w:rsidRPr="005B7E96" w:rsidRDefault="005B7E96" w:rsidP="004F0431">
      <w:pPr>
        <w:spacing w:line="252" w:lineRule="auto"/>
        <w:ind w:left="360"/>
        <w:contextualSpacing/>
        <w:jc w:val="right"/>
        <w:rPr>
          <w:rFonts w:eastAsia="Calibri"/>
          <w:i/>
          <w:lang w:eastAsia="en-US"/>
        </w:rPr>
      </w:pPr>
      <w:r w:rsidRPr="005B7E96">
        <w:rPr>
          <w:rFonts w:eastAsia="Calibri"/>
          <w:i/>
          <w:lang w:eastAsia="en-US"/>
        </w:rPr>
        <w:t xml:space="preserve">Доповідач: </w:t>
      </w:r>
      <w:r w:rsidR="004F0431" w:rsidRPr="005B7E96">
        <w:rPr>
          <w:rFonts w:eastAsia="Calibri"/>
          <w:i/>
          <w:lang w:eastAsia="en-US"/>
        </w:rPr>
        <w:t>методист центру забезпечення якості вищої</w:t>
      </w:r>
    </w:p>
    <w:p w14:paraId="740B3A5C" w14:textId="77777777" w:rsidR="004F0431" w:rsidRDefault="004F0431" w:rsidP="004F0431">
      <w:pPr>
        <w:spacing w:line="252" w:lineRule="auto"/>
        <w:ind w:left="360"/>
        <w:contextualSpacing/>
        <w:jc w:val="right"/>
        <w:rPr>
          <w:rFonts w:eastAsia="Calibri"/>
          <w:i/>
          <w:sz w:val="28"/>
          <w:szCs w:val="28"/>
          <w:lang w:eastAsia="en-US"/>
        </w:rPr>
      </w:pPr>
      <w:r w:rsidRPr="005B7E96">
        <w:rPr>
          <w:rFonts w:eastAsia="Calibri"/>
          <w:i/>
          <w:lang w:eastAsia="en-US"/>
        </w:rPr>
        <w:t xml:space="preserve"> освіти ЧНУ</w:t>
      </w:r>
      <w:r w:rsidR="005B7E96" w:rsidRPr="005B7E96">
        <w:rPr>
          <w:rFonts w:eastAsia="Calibri"/>
          <w:i/>
          <w:lang w:eastAsia="en-US"/>
        </w:rPr>
        <w:t xml:space="preserve"> </w:t>
      </w:r>
      <w:r w:rsidRPr="005B7E96">
        <w:rPr>
          <w:rFonts w:eastAsia="Calibri"/>
          <w:i/>
          <w:lang w:eastAsia="en-US"/>
        </w:rPr>
        <w:t>Катерина МЕЛЬНИК</w:t>
      </w:r>
      <w:r w:rsidRPr="005B7E96">
        <w:rPr>
          <w:rFonts w:eastAsia="Calibri"/>
          <w:i/>
          <w:sz w:val="28"/>
          <w:szCs w:val="28"/>
          <w:lang w:eastAsia="en-US"/>
        </w:rPr>
        <w:t xml:space="preserve">  </w:t>
      </w:r>
    </w:p>
    <w:p w14:paraId="6DCACD4F" w14:textId="77777777" w:rsidR="005B7E96" w:rsidRPr="005B7E96" w:rsidRDefault="005B7E96" w:rsidP="004F0431">
      <w:pPr>
        <w:spacing w:line="252" w:lineRule="auto"/>
        <w:ind w:left="360"/>
        <w:contextualSpacing/>
        <w:jc w:val="right"/>
        <w:rPr>
          <w:rFonts w:eastAsia="Calibri"/>
          <w:i/>
          <w:sz w:val="28"/>
          <w:szCs w:val="28"/>
          <w:lang w:eastAsia="en-US"/>
        </w:rPr>
      </w:pPr>
    </w:p>
    <w:p w14:paraId="18335380" w14:textId="77777777" w:rsidR="004F0431" w:rsidRDefault="005B7E96" w:rsidP="005B7E96">
      <w:pPr>
        <w:spacing w:line="252" w:lineRule="auto"/>
        <w:contextualSpacing/>
        <w:jc w:val="both"/>
        <w:rPr>
          <w:rFonts w:eastAsia="Calibri"/>
          <w:bCs/>
          <w:i/>
          <w:iCs/>
          <w:sz w:val="28"/>
          <w:szCs w:val="28"/>
          <w:lang w:eastAsia="en-US"/>
        </w:rPr>
      </w:pPr>
      <w:r w:rsidRPr="005B7E96">
        <w:rPr>
          <w:rFonts w:eastAsia="Calibri"/>
          <w:b/>
          <w:bCs/>
          <w:sz w:val="28"/>
          <w:szCs w:val="28"/>
          <w:lang w:eastAsia="en-US"/>
        </w:rPr>
        <w:lastRenderedPageBreak/>
        <w:t>4</w:t>
      </w:r>
      <w:r w:rsidR="004F0431" w:rsidRPr="005B7E96">
        <w:rPr>
          <w:rFonts w:eastAsia="Calibri"/>
          <w:b/>
          <w:bCs/>
          <w:sz w:val="28"/>
          <w:szCs w:val="28"/>
          <w:lang w:eastAsia="en-US"/>
        </w:rPr>
        <w:t>.2.</w:t>
      </w:r>
      <w:r w:rsidR="004F0431" w:rsidRPr="008B574C">
        <w:rPr>
          <w:rFonts w:eastAsia="Calibri"/>
          <w:bCs/>
          <w:sz w:val="28"/>
          <w:szCs w:val="28"/>
          <w:lang w:eastAsia="en-US"/>
        </w:rPr>
        <w:t xml:space="preserve"> </w:t>
      </w:r>
      <w:bookmarkStart w:id="2" w:name="_Hlk177985973"/>
      <w:r w:rsidR="004F0431" w:rsidRPr="008B574C">
        <w:rPr>
          <w:rFonts w:eastAsia="Calibri"/>
          <w:bCs/>
          <w:sz w:val="28"/>
          <w:szCs w:val="28"/>
          <w:lang w:eastAsia="en-US"/>
        </w:rPr>
        <w:t xml:space="preserve">Про організацію внутрішнього моніторингу </w:t>
      </w:r>
      <w:r w:rsidR="004F0431" w:rsidRPr="008B574C">
        <w:rPr>
          <w:rFonts w:eastAsia="Calibri"/>
          <w:bCs/>
          <w:iCs/>
          <w:sz w:val="28"/>
          <w:szCs w:val="28"/>
          <w:lang w:eastAsia="en-US"/>
        </w:rPr>
        <w:t xml:space="preserve">освітніх програм ЧНУ </w:t>
      </w:r>
      <w:r w:rsidR="004F0431" w:rsidRPr="008B574C">
        <w:rPr>
          <w:rFonts w:eastAsia="Calibri"/>
          <w:bCs/>
          <w:i/>
          <w:sz w:val="28"/>
          <w:szCs w:val="28"/>
          <w:lang w:eastAsia="en-US"/>
        </w:rPr>
        <w:t xml:space="preserve">(що проходять акредитацію у ІІ сем. 2024-2025 н.р.) </w:t>
      </w:r>
      <w:r w:rsidR="004F0431" w:rsidRPr="008B574C">
        <w:rPr>
          <w:rFonts w:eastAsia="Calibri"/>
          <w:bCs/>
          <w:sz w:val="28"/>
          <w:szCs w:val="28"/>
          <w:lang w:eastAsia="en-US"/>
        </w:rPr>
        <w:t xml:space="preserve">щодо якості змісту, реалізації та кадрового забезпечення  </w:t>
      </w:r>
      <w:r w:rsidR="004F0431" w:rsidRPr="008B574C">
        <w:rPr>
          <w:rFonts w:eastAsia="Calibri"/>
          <w:bCs/>
          <w:i/>
          <w:iCs/>
          <w:sz w:val="28"/>
          <w:szCs w:val="28"/>
          <w:lang w:eastAsia="en-US"/>
        </w:rPr>
        <w:t>(2 група за відповідним графіком).</w:t>
      </w:r>
      <w:bookmarkEnd w:id="2"/>
    </w:p>
    <w:p w14:paraId="04171C76" w14:textId="77777777" w:rsidR="005B7E96" w:rsidRPr="005B7E96" w:rsidRDefault="005B7E96" w:rsidP="005B7E96">
      <w:pPr>
        <w:pStyle w:val="a3"/>
        <w:numPr>
          <w:ilvl w:val="0"/>
          <w:numId w:val="3"/>
        </w:numPr>
        <w:spacing w:line="252" w:lineRule="auto"/>
        <w:ind w:hanging="502"/>
        <w:jc w:val="right"/>
        <w:rPr>
          <w:rFonts w:eastAsia="Calibri"/>
          <w:spacing w:val="-4"/>
          <w:sz w:val="28"/>
          <w:szCs w:val="28"/>
          <w:lang w:eastAsia="en-US"/>
        </w:rPr>
      </w:pPr>
      <w:r w:rsidRPr="005B7E96">
        <w:rPr>
          <w:rFonts w:eastAsia="Calibri"/>
          <w:spacing w:val="-4"/>
          <w:sz w:val="28"/>
          <w:szCs w:val="28"/>
          <w:lang w:eastAsia="en-US"/>
        </w:rPr>
        <w:t xml:space="preserve">ОП Менеджмент туристичної індустрії </w:t>
      </w:r>
    </w:p>
    <w:p w14:paraId="05AB8EDF" w14:textId="77777777" w:rsidR="005B7E96" w:rsidRPr="008B574C" w:rsidRDefault="005B7E96" w:rsidP="005B7E96">
      <w:pPr>
        <w:numPr>
          <w:ilvl w:val="0"/>
          <w:numId w:val="5"/>
        </w:numPr>
        <w:spacing w:line="252" w:lineRule="auto"/>
        <w:contextualSpacing/>
        <w:jc w:val="right"/>
        <w:rPr>
          <w:rFonts w:eastAsia="Calibri"/>
          <w:sz w:val="28"/>
          <w:szCs w:val="28"/>
          <w:lang w:eastAsia="en-US"/>
        </w:rPr>
      </w:pPr>
      <w:r w:rsidRPr="008B574C">
        <w:rPr>
          <w:rFonts w:eastAsia="Calibri"/>
          <w:sz w:val="28"/>
          <w:szCs w:val="28"/>
          <w:lang w:eastAsia="en-US"/>
        </w:rPr>
        <w:t xml:space="preserve">ОП Будівництво та цивільна інженерія </w:t>
      </w:r>
    </w:p>
    <w:p w14:paraId="2194B6BD" w14:textId="77777777" w:rsidR="005B7E96" w:rsidRPr="005B7E96" w:rsidRDefault="003828F1" w:rsidP="003828F1">
      <w:pPr>
        <w:pStyle w:val="a3"/>
        <w:numPr>
          <w:ilvl w:val="0"/>
          <w:numId w:val="5"/>
        </w:numPr>
        <w:spacing w:line="252" w:lineRule="auto"/>
        <w:ind w:left="4253" w:firstLine="142"/>
        <w:rPr>
          <w:rFonts w:eastAsia="Calibri"/>
          <w:sz w:val="28"/>
          <w:szCs w:val="28"/>
          <w:lang w:eastAsia="en-US"/>
        </w:rPr>
      </w:pPr>
      <w:r>
        <w:rPr>
          <w:rFonts w:eastAsia="Calibri"/>
          <w:sz w:val="28"/>
          <w:szCs w:val="28"/>
          <w:lang w:eastAsia="en-US"/>
        </w:rPr>
        <w:t xml:space="preserve"> </w:t>
      </w:r>
      <w:r w:rsidR="005B7E96" w:rsidRPr="005B7E96">
        <w:rPr>
          <w:rFonts w:eastAsia="Calibri"/>
          <w:sz w:val="28"/>
          <w:szCs w:val="28"/>
          <w:lang w:eastAsia="en-US"/>
        </w:rPr>
        <w:t>ОП Біотехнології та біоінженерія</w:t>
      </w:r>
    </w:p>
    <w:p w14:paraId="61332D33" w14:textId="77777777" w:rsidR="005B7E96" w:rsidRPr="005B7E96" w:rsidRDefault="005B7E96" w:rsidP="005B7E96">
      <w:pPr>
        <w:pStyle w:val="a3"/>
        <w:numPr>
          <w:ilvl w:val="0"/>
          <w:numId w:val="5"/>
        </w:numPr>
        <w:spacing w:line="252" w:lineRule="auto"/>
        <w:jc w:val="right"/>
        <w:rPr>
          <w:rFonts w:eastAsia="Calibri"/>
          <w:sz w:val="28"/>
          <w:szCs w:val="28"/>
          <w:lang w:eastAsia="en-US"/>
        </w:rPr>
      </w:pPr>
      <w:r w:rsidRPr="005B7E96">
        <w:rPr>
          <w:rFonts w:eastAsia="Calibri"/>
          <w:spacing w:val="-6"/>
          <w:sz w:val="28"/>
          <w:szCs w:val="28"/>
          <w:lang w:eastAsia="en-US"/>
        </w:rPr>
        <w:t>ОП Якість та безпека харчової продукці</w:t>
      </w:r>
      <w:r>
        <w:rPr>
          <w:rFonts w:eastAsia="Calibri"/>
          <w:spacing w:val="-6"/>
          <w:sz w:val="28"/>
          <w:szCs w:val="28"/>
          <w:lang w:eastAsia="en-US"/>
        </w:rPr>
        <w:t>ї</w:t>
      </w:r>
    </w:p>
    <w:p w14:paraId="0359F4BE" w14:textId="77777777" w:rsidR="00FF5906" w:rsidRDefault="005B7E96" w:rsidP="00FF5906">
      <w:pPr>
        <w:spacing w:line="252" w:lineRule="auto"/>
        <w:ind w:hanging="1701"/>
        <w:contextualSpacing/>
        <w:jc w:val="right"/>
        <w:rPr>
          <w:rFonts w:eastAsia="Calibri"/>
          <w:i/>
          <w:lang w:eastAsia="en-US"/>
        </w:rPr>
      </w:pPr>
      <w:r>
        <w:rPr>
          <w:rFonts w:eastAsia="Calibri"/>
          <w:i/>
          <w:lang w:eastAsia="en-US"/>
        </w:rPr>
        <w:t xml:space="preserve">                                                                Доповідач: </w:t>
      </w:r>
      <w:r w:rsidRPr="005B7E96">
        <w:rPr>
          <w:rFonts w:eastAsia="Calibri"/>
          <w:i/>
          <w:lang w:eastAsia="en-US"/>
        </w:rPr>
        <w:t xml:space="preserve">керівник центру забезпечення </w:t>
      </w:r>
      <w:r>
        <w:rPr>
          <w:rFonts w:eastAsia="Calibri"/>
          <w:i/>
          <w:lang w:eastAsia="en-US"/>
        </w:rPr>
        <w:t xml:space="preserve"> </w:t>
      </w:r>
      <w:r w:rsidRPr="005B7E96">
        <w:rPr>
          <w:rFonts w:eastAsia="Calibri"/>
          <w:i/>
          <w:lang w:eastAsia="en-US"/>
        </w:rPr>
        <w:t xml:space="preserve">якості вищої </w:t>
      </w:r>
    </w:p>
    <w:p w14:paraId="2D0ED020" w14:textId="77777777" w:rsidR="005B7E96" w:rsidRPr="005B7E96" w:rsidRDefault="005B7E96" w:rsidP="00FF5906">
      <w:pPr>
        <w:spacing w:line="252" w:lineRule="auto"/>
        <w:ind w:hanging="1701"/>
        <w:contextualSpacing/>
        <w:jc w:val="right"/>
        <w:rPr>
          <w:rFonts w:eastAsia="Calibri"/>
          <w:i/>
          <w:lang w:eastAsia="en-US"/>
        </w:rPr>
      </w:pPr>
      <w:r w:rsidRPr="005B7E96">
        <w:rPr>
          <w:rFonts w:eastAsia="Calibri"/>
          <w:i/>
          <w:lang w:eastAsia="en-US"/>
        </w:rPr>
        <w:t>освіти ЧНУ Марія ІВАНЧУК</w:t>
      </w:r>
    </w:p>
    <w:p w14:paraId="2C5330D2" w14:textId="77777777" w:rsidR="005B7E96" w:rsidRDefault="005B7E96" w:rsidP="005B7E96">
      <w:pPr>
        <w:spacing w:line="252" w:lineRule="auto"/>
        <w:contextualSpacing/>
        <w:jc w:val="both"/>
        <w:rPr>
          <w:rFonts w:eastAsia="Calibri"/>
          <w:spacing w:val="-4"/>
          <w:sz w:val="28"/>
          <w:szCs w:val="28"/>
          <w:lang w:eastAsia="en-US"/>
        </w:rPr>
      </w:pPr>
    </w:p>
    <w:p w14:paraId="0E84AFED" w14:textId="77777777" w:rsidR="004F0431" w:rsidRPr="008B574C" w:rsidRDefault="004F0431" w:rsidP="00C81E8E">
      <w:pPr>
        <w:jc w:val="center"/>
        <w:rPr>
          <w:b/>
          <w:bCs/>
          <w:sz w:val="28"/>
          <w:szCs w:val="28"/>
        </w:rPr>
      </w:pPr>
    </w:p>
    <w:p w14:paraId="135DBD17" w14:textId="77777777" w:rsidR="004F0431" w:rsidRDefault="00406F5E" w:rsidP="00406F5E">
      <w:pPr>
        <w:rPr>
          <w:b/>
          <w:bCs/>
          <w:sz w:val="28"/>
          <w:szCs w:val="28"/>
        </w:rPr>
      </w:pPr>
      <w:r>
        <w:rPr>
          <w:b/>
          <w:bCs/>
          <w:sz w:val="28"/>
          <w:szCs w:val="28"/>
        </w:rPr>
        <w:t>СЛУХАЛИ:</w:t>
      </w:r>
    </w:p>
    <w:p w14:paraId="0E2BD25B" w14:textId="77777777" w:rsidR="00406F5E" w:rsidRPr="008B574C" w:rsidRDefault="0048606E" w:rsidP="0048606E">
      <w:pPr>
        <w:jc w:val="both"/>
        <w:rPr>
          <w:b/>
          <w:bCs/>
          <w:sz w:val="28"/>
          <w:szCs w:val="28"/>
        </w:rPr>
      </w:pPr>
      <w:r w:rsidRPr="0048606E">
        <w:rPr>
          <w:rFonts w:eastAsiaTheme="minorHAnsi"/>
          <w:b/>
          <w:sz w:val="28"/>
          <w:szCs w:val="28"/>
          <w:lang w:eastAsia="en-US"/>
        </w:rPr>
        <w:t>1.</w:t>
      </w:r>
      <w:r>
        <w:rPr>
          <w:rFonts w:eastAsiaTheme="minorHAnsi"/>
          <w:sz w:val="28"/>
          <w:szCs w:val="28"/>
          <w:lang w:eastAsia="en-US"/>
        </w:rPr>
        <w:t xml:space="preserve"> </w:t>
      </w:r>
      <w:r w:rsidR="00406F5E" w:rsidRPr="008B574C">
        <w:rPr>
          <w:rFonts w:eastAsiaTheme="minorHAnsi"/>
          <w:sz w:val="28"/>
          <w:szCs w:val="28"/>
          <w:lang w:eastAsia="en-US"/>
        </w:rPr>
        <w:t>Про результати аналізу успішності та якості знань студентів ЧНУ за підсумками</w:t>
      </w:r>
      <w:r w:rsidR="00406F5E">
        <w:rPr>
          <w:rFonts w:eastAsiaTheme="minorHAnsi"/>
          <w:sz w:val="28"/>
          <w:szCs w:val="28"/>
          <w:lang w:eastAsia="en-US"/>
        </w:rPr>
        <w:t xml:space="preserve"> </w:t>
      </w:r>
      <w:r w:rsidR="00406F5E" w:rsidRPr="008B574C">
        <w:rPr>
          <w:rFonts w:eastAsiaTheme="minorHAnsi"/>
          <w:sz w:val="28"/>
          <w:szCs w:val="28"/>
          <w:lang w:eastAsia="en-US"/>
        </w:rPr>
        <w:t>екзаменаційної</w:t>
      </w:r>
      <w:r w:rsidR="00406F5E">
        <w:rPr>
          <w:rFonts w:eastAsiaTheme="minorHAnsi"/>
          <w:sz w:val="28"/>
          <w:szCs w:val="28"/>
          <w:lang w:eastAsia="en-US"/>
        </w:rPr>
        <w:t xml:space="preserve"> </w:t>
      </w:r>
      <w:r w:rsidR="00406F5E" w:rsidRPr="008B574C">
        <w:rPr>
          <w:rFonts w:eastAsiaTheme="minorHAnsi"/>
          <w:sz w:val="28"/>
          <w:szCs w:val="28"/>
          <w:lang w:eastAsia="en-US"/>
        </w:rPr>
        <w:t>сесії</w:t>
      </w:r>
      <w:r w:rsidR="00406F5E">
        <w:rPr>
          <w:rFonts w:eastAsiaTheme="minorHAnsi"/>
          <w:sz w:val="28"/>
          <w:szCs w:val="28"/>
          <w:lang w:eastAsia="en-US"/>
        </w:rPr>
        <w:t xml:space="preserve"> </w:t>
      </w:r>
      <w:r w:rsidR="00406F5E" w:rsidRPr="008B574C">
        <w:rPr>
          <w:rFonts w:eastAsiaTheme="minorHAnsi"/>
          <w:sz w:val="28"/>
          <w:szCs w:val="28"/>
          <w:lang w:eastAsia="en-US"/>
        </w:rPr>
        <w:t>ІІ сем. 2023-2024 н.р.</w:t>
      </w:r>
    </w:p>
    <w:p w14:paraId="4231ACF9" w14:textId="77777777" w:rsidR="00406F5E" w:rsidRDefault="00406F5E" w:rsidP="00406F5E">
      <w:pPr>
        <w:rPr>
          <w:b/>
          <w:bCs/>
          <w:sz w:val="28"/>
          <w:szCs w:val="28"/>
        </w:rPr>
      </w:pPr>
      <w:r>
        <w:rPr>
          <w:b/>
          <w:bCs/>
          <w:sz w:val="28"/>
          <w:szCs w:val="28"/>
        </w:rPr>
        <w:t>ВИСТУПИЛИ:</w:t>
      </w:r>
    </w:p>
    <w:p w14:paraId="06C5A3FA" w14:textId="77777777" w:rsidR="00406F5E" w:rsidRPr="008B574C" w:rsidRDefault="00406F5E" w:rsidP="00406F5E">
      <w:pPr>
        <w:ind w:hanging="142"/>
        <w:jc w:val="both"/>
        <w:rPr>
          <w:b/>
          <w:bCs/>
          <w:sz w:val="28"/>
          <w:szCs w:val="28"/>
        </w:rPr>
      </w:pPr>
      <w:r w:rsidRPr="008C3EEF">
        <w:rPr>
          <w:rFonts w:eastAsia="Calibri"/>
          <w:b/>
          <w:sz w:val="28"/>
          <w:szCs w:val="28"/>
          <w:lang w:eastAsia="en-US"/>
        </w:rPr>
        <w:t xml:space="preserve"> </w:t>
      </w:r>
      <w:r w:rsidR="000074BF">
        <w:rPr>
          <w:rFonts w:eastAsia="Calibri"/>
          <w:b/>
          <w:sz w:val="28"/>
          <w:szCs w:val="28"/>
          <w:lang w:eastAsia="en-US"/>
        </w:rPr>
        <w:tab/>
        <w:t xml:space="preserve">      </w:t>
      </w:r>
      <w:r w:rsidR="008C3EEF" w:rsidRPr="008C3EEF">
        <w:rPr>
          <w:rFonts w:eastAsia="Calibri"/>
          <w:b/>
          <w:sz w:val="28"/>
          <w:szCs w:val="28"/>
          <w:lang w:eastAsia="en-US"/>
        </w:rPr>
        <w:t>1.</w:t>
      </w:r>
      <w:r w:rsidR="008C3EEF">
        <w:rPr>
          <w:rFonts w:eastAsia="Calibri"/>
          <w:sz w:val="28"/>
          <w:szCs w:val="28"/>
          <w:lang w:eastAsia="en-US"/>
        </w:rPr>
        <w:t xml:space="preserve"> </w:t>
      </w:r>
      <w:r w:rsidRPr="00406F5E">
        <w:rPr>
          <w:rFonts w:eastAsia="Calibri"/>
          <w:sz w:val="28"/>
          <w:szCs w:val="28"/>
          <w:lang w:eastAsia="en-US"/>
        </w:rPr>
        <w:t>Марія ІВАНЧУК</w:t>
      </w:r>
      <w:r w:rsidRPr="00406F5E">
        <w:rPr>
          <w:bCs/>
          <w:sz w:val="28"/>
          <w:szCs w:val="28"/>
        </w:rPr>
        <w:t xml:space="preserve"> </w:t>
      </w:r>
      <w:r>
        <w:rPr>
          <w:bCs/>
          <w:sz w:val="28"/>
          <w:szCs w:val="28"/>
        </w:rPr>
        <w:t xml:space="preserve">– </w:t>
      </w:r>
      <w:r w:rsidRPr="00406F5E">
        <w:rPr>
          <w:bCs/>
          <w:sz w:val="28"/>
          <w:szCs w:val="28"/>
        </w:rPr>
        <w:t>к</w:t>
      </w:r>
      <w:r w:rsidRPr="00406F5E">
        <w:rPr>
          <w:rFonts w:eastAsia="Calibri"/>
          <w:sz w:val="28"/>
          <w:szCs w:val="28"/>
          <w:lang w:eastAsia="en-US"/>
        </w:rPr>
        <w:t xml:space="preserve">ерівник центру забезпечення  якості вищої освіти ЧНУ </w:t>
      </w:r>
      <w:r>
        <w:rPr>
          <w:rFonts w:eastAsia="Calibri"/>
          <w:sz w:val="28"/>
          <w:szCs w:val="28"/>
          <w:lang w:eastAsia="en-US"/>
        </w:rPr>
        <w:t>п</w:t>
      </w:r>
      <w:r w:rsidRPr="008B574C">
        <w:rPr>
          <w:rFonts w:eastAsiaTheme="minorHAnsi"/>
          <w:sz w:val="28"/>
          <w:szCs w:val="28"/>
          <w:lang w:eastAsia="en-US"/>
        </w:rPr>
        <w:t>ро результати аналізу успішності та якості знань студентів ЧНУ за підсумками</w:t>
      </w:r>
      <w:r>
        <w:rPr>
          <w:rFonts w:eastAsiaTheme="minorHAnsi"/>
          <w:sz w:val="28"/>
          <w:szCs w:val="28"/>
          <w:lang w:eastAsia="en-US"/>
        </w:rPr>
        <w:t xml:space="preserve"> </w:t>
      </w:r>
      <w:r w:rsidRPr="008B574C">
        <w:rPr>
          <w:rFonts w:eastAsiaTheme="minorHAnsi"/>
          <w:sz w:val="28"/>
          <w:szCs w:val="28"/>
          <w:lang w:eastAsia="en-US"/>
        </w:rPr>
        <w:t>екзаменаційної</w:t>
      </w:r>
      <w:r>
        <w:rPr>
          <w:rFonts w:eastAsiaTheme="minorHAnsi"/>
          <w:sz w:val="28"/>
          <w:szCs w:val="28"/>
          <w:lang w:eastAsia="en-US"/>
        </w:rPr>
        <w:t xml:space="preserve"> </w:t>
      </w:r>
      <w:r w:rsidRPr="008B574C">
        <w:rPr>
          <w:rFonts w:eastAsiaTheme="minorHAnsi"/>
          <w:sz w:val="28"/>
          <w:szCs w:val="28"/>
          <w:lang w:eastAsia="en-US"/>
        </w:rPr>
        <w:t>сесії</w:t>
      </w:r>
      <w:r>
        <w:rPr>
          <w:rFonts w:eastAsiaTheme="minorHAnsi"/>
          <w:sz w:val="28"/>
          <w:szCs w:val="28"/>
          <w:lang w:eastAsia="en-US"/>
        </w:rPr>
        <w:t xml:space="preserve"> </w:t>
      </w:r>
      <w:r w:rsidRPr="008B574C">
        <w:rPr>
          <w:rFonts w:eastAsiaTheme="minorHAnsi"/>
          <w:sz w:val="28"/>
          <w:szCs w:val="28"/>
          <w:lang w:eastAsia="en-US"/>
        </w:rPr>
        <w:t>ІІ сем. 2023-2024 н.р.</w:t>
      </w:r>
    </w:p>
    <w:p w14:paraId="6730674A" w14:textId="77777777" w:rsidR="00406F5E" w:rsidRPr="00B85810" w:rsidRDefault="00406F5E" w:rsidP="00406F5E">
      <w:pPr>
        <w:ind w:hanging="142"/>
        <w:rPr>
          <w:b/>
          <w:bCs/>
          <w:sz w:val="28"/>
          <w:szCs w:val="28"/>
        </w:rPr>
      </w:pPr>
      <w:r w:rsidRPr="00B85810">
        <w:rPr>
          <w:bCs/>
          <w:i/>
          <w:sz w:val="28"/>
          <w:szCs w:val="28"/>
        </w:rPr>
        <w:t xml:space="preserve">                                                               </w:t>
      </w:r>
      <w:r w:rsidR="00265028" w:rsidRPr="00B85810">
        <w:rPr>
          <w:bCs/>
          <w:i/>
          <w:sz w:val="28"/>
          <w:szCs w:val="28"/>
        </w:rPr>
        <w:t xml:space="preserve">          </w:t>
      </w:r>
      <w:r w:rsidRPr="00B85810">
        <w:rPr>
          <w:bCs/>
          <w:i/>
          <w:sz w:val="28"/>
          <w:szCs w:val="28"/>
        </w:rPr>
        <w:t xml:space="preserve"> </w:t>
      </w:r>
      <w:r w:rsidR="00265028" w:rsidRPr="00B85810">
        <w:rPr>
          <w:bCs/>
          <w:i/>
          <w:sz w:val="28"/>
          <w:szCs w:val="28"/>
        </w:rPr>
        <w:t>Інформація додається (додаток 1).</w:t>
      </w:r>
    </w:p>
    <w:p w14:paraId="46F767EF" w14:textId="77777777" w:rsidR="00406F5E" w:rsidRPr="008B574C" w:rsidRDefault="00406F5E" w:rsidP="00406F5E">
      <w:pPr>
        <w:rPr>
          <w:b/>
          <w:bCs/>
          <w:sz w:val="28"/>
          <w:szCs w:val="28"/>
        </w:rPr>
      </w:pPr>
      <w:r>
        <w:rPr>
          <w:b/>
          <w:bCs/>
          <w:sz w:val="28"/>
          <w:szCs w:val="28"/>
        </w:rPr>
        <w:t>УХВАЛИЛИ</w:t>
      </w:r>
    </w:p>
    <w:p w14:paraId="1C5B24CD" w14:textId="77777777" w:rsidR="00406F5E" w:rsidRDefault="00406F5E" w:rsidP="00406F5E">
      <w:pPr>
        <w:pStyle w:val="a3"/>
        <w:numPr>
          <w:ilvl w:val="0"/>
          <w:numId w:val="7"/>
        </w:numPr>
        <w:spacing w:line="276" w:lineRule="auto"/>
        <w:ind w:left="0" w:firstLine="426"/>
        <w:jc w:val="both"/>
        <w:rPr>
          <w:bCs/>
          <w:sz w:val="28"/>
          <w:szCs w:val="28"/>
        </w:rPr>
      </w:pPr>
      <w:r>
        <w:rPr>
          <w:bCs/>
          <w:sz w:val="28"/>
          <w:szCs w:val="28"/>
        </w:rPr>
        <w:t>Інформацію про результати літньої екзаменаційної сесії 2023-2024 н.р. взяти до відома.</w:t>
      </w:r>
    </w:p>
    <w:p w14:paraId="6F9F924E" w14:textId="77777777" w:rsidR="00406F5E" w:rsidRDefault="00406F5E" w:rsidP="00406F5E">
      <w:pPr>
        <w:pStyle w:val="a3"/>
        <w:numPr>
          <w:ilvl w:val="0"/>
          <w:numId w:val="7"/>
        </w:numPr>
        <w:spacing w:line="276" w:lineRule="auto"/>
        <w:ind w:left="0" w:firstLine="426"/>
        <w:jc w:val="both"/>
        <w:rPr>
          <w:bCs/>
          <w:sz w:val="28"/>
          <w:szCs w:val="28"/>
        </w:rPr>
      </w:pPr>
      <w:r>
        <w:rPr>
          <w:bCs/>
          <w:spacing w:val="-4"/>
          <w:sz w:val="28"/>
          <w:szCs w:val="28"/>
        </w:rPr>
        <w:t xml:space="preserve">Провести детальний аналіз результатів літньої екзаменаційної сесії 2023-2024 н.р. </w:t>
      </w:r>
      <w:r>
        <w:rPr>
          <w:bCs/>
          <w:sz w:val="28"/>
          <w:szCs w:val="28"/>
        </w:rPr>
        <w:t xml:space="preserve">на засіданнях кафедр і вчених радах  факультетів / навчально-наукових інститутів. </w:t>
      </w:r>
    </w:p>
    <w:p w14:paraId="57BC9F43" w14:textId="77777777" w:rsidR="00406F5E" w:rsidRDefault="00406F5E" w:rsidP="00406F5E">
      <w:pPr>
        <w:ind w:firstLine="426"/>
        <w:jc w:val="both"/>
        <w:rPr>
          <w:bCs/>
          <w:iCs/>
          <w:sz w:val="28"/>
          <w:szCs w:val="28"/>
        </w:rPr>
      </w:pPr>
      <w:r w:rsidRPr="00406F5E">
        <w:rPr>
          <w:b/>
          <w:bCs/>
          <w:iCs/>
          <w:sz w:val="28"/>
          <w:szCs w:val="28"/>
        </w:rPr>
        <w:t>3</w:t>
      </w:r>
      <w:r>
        <w:rPr>
          <w:b/>
          <w:bCs/>
          <w:i/>
          <w:iCs/>
        </w:rPr>
        <w:t>.</w:t>
      </w:r>
      <w:r w:rsidR="000074BF">
        <w:rPr>
          <w:b/>
          <w:bCs/>
          <w:i/>
          <w:iCs/>
        </w:rPr>
        <w:t xml:space="preserve"> </w:t>
      </w:r>
      <w:r>
        <w:rPr>
          <w:bCs/>
          <w:iCs/>
          <w:sz w:val="28"/>
          <w:szCs w:val="28"/>
        </w:rPr>
        <w:t>З метою підвищення якості навчання здобувачів вищої освіти систематично аналізувати якість реалізації ОП та методичного забезпечення навчальних дисциплін на засіданнях кафедр, методичних і вчених радах факультетів / навчально-наукових інститутів.</w:t>
      </w:r>
    </w:p>
    <w:p w14:paraId="7A36C0F3" w14:textId="77777777" w:rsidR="00406F5E" w:rsidRDefault="00406F5E" w:rsidP="00406F5E">
      <w:pPr>
        <w:ind w:firstLine="426"/>
        <w:jc w:val="both"/>
        <w:rPr>
          <w:bCs/>
          <w:iCs/>
          <w:sz w:val="28"/>
          <w:szCs w:val="28"/>
        </w:rPr>
      </w:pPr>
      <w:r>
        <w:rPr>
          <w:b/>
          <w:bCs/>
          <w:i/>
          <w:iCs/>
        </w:rPr>
        <w:t xml:space="preserve"> </w:t>
      </w:r>
      <w:r w:rsidRPr="00406F5E">
        <w:rPr>
          <w:b/>
          <w:bCs/>
          <w:iCs/>
          <w:sz w:val="28"/>
          <w:szCs w:val="28"/>
        </w:rPr>
        <w:t>4.</w:t>
      </w:r>
      <w:r w:rsidR="000074BF">
        <w:rPr>
          <w:b/>
          <w:bCs/>
          <w:iCs/>
          <w:sz w:val="28"/>
          <w:szCs w:val="28"/>
        </w:rPr>
        <w:t xml:space="preserve"> </w:t>
      </w:r>
      <w:r>
        <w:rPr>
          <w:bCs/>
          <w:iCs/>
          <w:sz w:val="28"/>
          <w:szCs w:val="28"/>
        </w:rPr>
        <w:t>Впроваджувати кращі практики щодо різних видів, форм та методів перевірки навчальних досягнень студентів у процесі поточного контролю.</w:t>
      </w:r>
    </w:p>
    <w:p w14:paraId="219534E6" w14:textId="77777777" w:rsidR="008B574C" w:rsidRDefault="008B574C" w:rsidP="008C3EEF">
      <w:pPr>
        <w:ind w:firstLine="426"/>
        <w:rPr>
          <w:b/>
          <w:color w:val="000000" w:themeColor="text1"/>
          <w:sz w:val="28"/>
          <w:szCs w:val="28"/>
        </w:rPr>
      </w:pPr>
    </w:p>
    <w:p w14:paraId="741B1087" w14:textId="77777777" w:rsidR="008B574C" w:rsidRDefault="00265028" w:rsidP="008C3EEF">
      <w:pPr>
        <w:rPr>
          <w:b/>
          <w:color w:val="000000" w:themeColor="text1"/>
          <w:sz w:val="28"/>
          <w:szCs w:val="28"/>
        </w:rPr>
      </w:pPr>
      <w:r>
        <w:rPr>
          <w:b/>
          <w:color w:val="000000" w:themeColor="text1"/>
          <w:sz w:val="28"/>
          <w:szCs w:val="28"/>
        </w:rPr>
        <w:t>СЛУХАЛИ:</w:t>
      </w:r>
    </w:p>
    <w:p w14:paraId="4D55F4FE" w14:textId="77777777" w:rsidR="008C3EEF" w:rsidRPr="008B574C" w:rsidRDefault="008C3EEF" w:rsidP="00DF703E">
      <w:pPr>
        <w:jc w:val="both"/>
        <w:rPr>
          <w:rFonts w:eastAsiaTheme="minorHAnsi"/>
          <w:i/>
          <w:sz w:val="28"/>
          <w:szCs w:val="28"/>
          <w:lang w:eastAsia="en-US"/>
        </w:rPr>
      </w:pPr>
      <w:r w:rsidRPr="008C3EEF">
        <w:rPr>
          <w:rFonts w:eastAsiaTheme="minorHAnsi"/>
          <w:b/>
          <w:sz w:val="28"/>
          <w:szCs w:val="28"/>
          <w:lang w:eastAsia="en-US"/>
        </w:rPr>
        <w:t>2.</w:t>
      </w:r>
      <w:r>
        <w:rPr>
          <w:rFonts w:eastAsiaTheme="minorHAnsi"/>
          <w:sz w:val="28"/>
          <w:szCs w:val="28"/>
          <w:lang w:eastAsia="en-US"/>
        </w:rPr>
        <w:t xml:space="preserve"> </w:t>
      </w:r>
      <w:r w:rsidRPr="008B574C">
        <w:rPr>
          <w:rFonts w:eastAsiaTheme="minorHAnsi"/>
          <w:sz w:val="28"/>
          <w:szCs w:val="28"/>
          <w:lang w:eastAsia="en-US"/>
        </w:rPr>
        <w:t>Про якість навчально-методичного забезпечення (</w:t>
      </w:r>
      <w:r w:rsidRPr="008B574C">
        <w:rPr>
          <w:rFonts w:eastAsiaTheme="minorHAnsi"/>
          <w:i/>
          <w:sz w:val="28"/>
          <w:szCs w:val="28"/>
          <w:lang w:eastAsia="en-US"/>
        </w:rPr>
        <w:t>робочих програм, силабусів, програм практик</w:t>
      </w:r>
      <w:r w:rsidRPr="008B574C">
        <w:rPr>
          <w:rFonts w:eastAsiaTheme="minorHAnsi"/>
          <w:sz w:val="28"/>
          <w:szCs w:val="28"/>
          <w:lang w:eastAsia="en-US"/>
        </w:rPr>
        <w:t>) до освітніх компонентів освітніх програм ЧНУ, що проходять акредитацію у І сем. 2024-2025 н.р. (3 підгрупа).</w:t>
      </w:r>
    </w:p>
    <w:p w14:paraId="75A4881E" w14:textId="77777777" w:rsidR="00265028" w:rsidRDefault="00265028" w:rsidP="008C3EEF">
      <w:pPr>
        <w:rPr>
          <w:b/>
          <w:color w:val="000000" w:themeColor="text1"/>
          <w:sz w:val="28"/>
          <w:szCs w:val="28"/>
        </w:rPr>
      </w:pPr>
      <w:r>
        <w:rPr>
          <w:b/>
          <w:color w:val="000000" w:themeColor="text1"/>
          <w:sz w:val="28"/>
          <w:szCs w:val="28"/>
        </w:rPr>
        <w:t>ВИСТУПИЛИ:</w:t>
      </w:r>
    </w:p>
    <w:p w14:paraId="4406CA8E" w14:textId="77777777" w:rsidR="008C3EEF" w:rsidRDefault="008C3EEF" w:rsidP="000074BF">
      <w:pPr>
        <w:ind w:firstLine="426"/>
        <w:jc w:val="both"/>
        <w:rPr>
          <w:rFonts w:eastAsiaTheme="minorHAnsi"/>
          <w:sz w:val="28"/>
          <w:szCs w:val="28"/>
          <w:lang w:eastAsia="en-US"/>
        </w:rPr>
      </w:pPr>
      <w:r w:rsidRPr="008C3EEF">
        <w:rPr>
          <w:rFonts w:eastAsiaTheme="minorHAnsi"/>
          <w:b/>
          <w:sz w:val="28"/>
          <w:szCs w:val="28"/>
          <w:lang w:eastAsia="en-US"/>
        </w:rPr>
        <w:t>2.1.</w:t>
      </w:r>
      <w:r>
        <w:rPr>
          <w:rFonts w:eastAsiaTheme="minorHAnsi"/>
          <w:sz w:val="28"/>
          <w:szCs w:val="28"/>
          <w:lang w:eastAsia="en-US"/>
        </w:rPr>
        <w:t xml:space="preserve"> </w:t>
      </w:r>
      <w:r w:rsidRPr="008C3EEF">
        <w:rPr>
          <w:rFonts w:eastAsia="Calibri"/>
          <w:spacing w:val="-4"/>
          <w:sz w:val="28"/>
          <w:szCs w:val="28"/>
          <w:lang w:eastAsia="en-US"/>
        </w:rPr>
        <w:t>Катерина МЕЛЬНИК</w:t>
      </w:r>
      <w:r>
        <w:rPr>
          <w:rFonts w:eastAsia="Calibri"/>
          <w:spacing w:val="-4"/>
          <w:sz w:val="28"/>
          <w:szCs w:val="28"/>
          <w:lang w:eastAsia="en-US"/>
        </w:rPr>
        <w:t xml:space="preserve"> – </w:t>
      </w:r>
      <w:r w:rsidRPr="008C3EEF">
        <w:rPr>
          <w:rFonts w:eastAsia="Calibri"/>
          <w:spacing w:val="-4"/>
          <w:sz w:val="28"/>
          <w:szCs w:val="28"/>
          <w:lang w:eastAsia="en-US"/>
        </w:rPr>
        <w:t xml:space="preserve">методист центру забезпечення якості вищої  освіти  </w:t>
      </w:r>
      <w:r>
        <w:rPr>
          <w:rFonts w:eastAsia="Calibri"/>
          <w:spacing w:val="-4"/>
          <w:sz w:val="28"/>
          <w:szCs w:val="28"/>
          <w:lang w:eastAsia="en-US"/>
        </w:rPr>
        <w:t>п</w:t>
      </w:r>
      <w:r w:rsidRPr="008B574C">
        <w:rPr>
          <w:rFonts w:eastAsiaTheme="minorHAnsi"/>
          <w:sz w:val="28"/>
          <w:szCs w:val="28"/>
          <w:lang w:eastAsia="en-US"/>
        </w:rPr>
        <w:t xml:space="preserve">ро якість навчально-методичного забезпечення </w:t>
      </w:r>
      <w:r w:rsidRPr="00B85810">
        <w:rPr>
          <w:rFonts w:eastAsiaTheme="minorHAnsi"/>
          <w:i/>
          <w:sz w:val="28"/>
          <w:szCs w:val="28"/>
          <w:lang w:eastAsia="en-US"/>
        </w:rPr>
        <w:t>(робочих</w:t>
      </w:r>
      <w:r w:rsidR="00B85810">
        <w:rPr>
          <w:rFonts w:eastAsiaTheme="minorHAnsi"/>
          <w:i/>
          <w:sz w:val="28"/>
          <w:szCs w:val="28"/>
          <w:lang w:eastAsia="en-US"/>
        </w:rPr>
        <w:t xml:space="preserve"> програм, </w:t>
      </w:r>
      <w:r w:rsidR="00B85810" w:rsidRPr="00B85810">
        <w:rPr>
          <w:rFonts w:eastAsiaTheme="minorHAnsi"/>
          <w:i/>
          <w:sz w:val="28"/>
          <w:szCs w:val="28"/>
          <w:lang w:eastAsia="en-US"/>
        </w:rPr>
        <w:t>силабусів</w:t>
      </w:r>
      <w:r w:rsidRPr="00B85810">
        <w:rPr>
          <w:rFonts w:eastAsiaTheme="minorHAnsi"/>
          <w:i/>
          <w:sz w:val="28"/>
          <w:szCs w:val="28"/>
          <w:lang w:eastAsia="en-US"/>
        </w:rPr>
        <w:t>)</w:t>
      </w:r>
      <w:r w:rsidRPr="008B574C">
        <w:rPr>
          <w:rFonts w:eastAsiaTheme="minorHAnsi"/>
          <w:sz w:val="28"/>
          <w:szCs w:val="28"/>
          <w:lang w:eastAsia="en-US"/>
        </w:rPr>
        <w:t xml:space="preserve"> до освітніх компонентів освітніх програм, що проходять акредитацію у І сем. 2024-2025 н.р.</w:t>
      </w:r>
      <w:r>
        <w:rPr>
          <w:rFonts w:eastAsiaTheme="minorHAnsi"/>
          <w:sz w:val="28"/>
          <w:szCs w:val="28"/>
          <w:lang w:eastAsia="en-US"/>
        </w:rPr>
        <w:t>: ОП Кібербезпека, ОП Системний аналіз, ОП Менеджмент туристичної індустрії, ОП Географія, ОП Фізична культура і спорт, ОП Образотворче мистецтво, декоративне мистецтво, реєст</w:t>
      </w:r>
      <w:r w:rsidR="00B85810">
        <w:rPr>
          <w:rFonts w:eastAsiaTheme="minorHAnsi"/>
          <w:sz w:val="28"/>
          <w:szCs w:val="28"/>
          <w:lang w:eastAsia="en-US"/>
        </w:rPr>
        <w:t>рація.</w:t>
      </w:r>
    </w:p>
    <w:p w14:paraId="5395738A" w14:textId="77777777" w:rsidR="00B85810" w:rsidRPr="00B85810" w:rsidRDefault="00B85810" w:rsidP="00B85810">
      <w:pPr>
        <w:ind w:hanging="142"/>
        <w:rPr>
          <w:b/>
          <w:bCs/>
          <w:sz w:val="28"/>
          <w:szCs w:val="28"/>
        </w:rPr>
      </w:pPr>
      <w:r w:rsidRPr="00B85810">
        <w:rPr>
          <w:bCs/>
          <w:i/>
          <w:sz w:val="28"/>
          <w:szCs w:val="28"/>
        </w:rPr>
        <w:t xml:space="preserve">                                                                          Інформація додається (додаток </w:t>
      </w:r>
      <w:r>
        <w:rPr>
          <w:bCs/>
          <w:i/>
          <w:sz w:val="28"/>
          <w:szCs w:val="28"/>
        </w:rPr>
        <w:t>2</w:t>
      </w:r>
      <w:r w:rsidRPr="00B85810">
        <w:rPr>
          <w:bCs/>
          <w:i/>
          <w:sz w:val="28"/>
          <w:szCs w:val="28"/>
        </w:rPr>
        <w:t>).</w:t>
      </w:r>
    </w:p>
    <w:p w14:paraId="277E59B0" w14:textId="77777777" w:rsidR="00B85810" w:rsidRPr="008B574C" w:rsidRDefault="00B85810" w:rsidP="008C3EEF">
      <w:pPr>
        <w:jc w:val="both"/>
        <w:rPr>
          <w:rFonts w:eastAsiaTheme="minorHAnsi"/>
          <w:i/>
          <w:sz w:val="28"/>
          <w:szCs w:val="28"/>
          <w:lang w:eastAsia="en-US"/>
        </w:rPr>
      </w:pPr>
    </w:p>
    <w:p w14:paraId="354385A3" w14:textId="77777777" w:rsidR="008C3EEF" w:rsidRPr="008C3EEF" w:rsidRDefault="008C3EEF" w:rsidP="000074BF">
      <w:pPr>
        <w:spacing w:line="276" w:lineRule="auto"/>
        <w:ind w:firstLine="426"/>
        <w:contextualSpacing/>
        <w:jc w:val="both"/>
        <w:rPr>
          <w:rFonts w:eastAsia="Calibri"/>
          <w:sz w:val="28"/>
          <w:szCs w:val="28"/>
          <w:lang w:eastAsia="en-US"/>
        </w:rPr>
      </w:pPr>
      <w:r w:rsidRPr="008C3EEF">
        <w:rPr>
          <w:rFonts w:eastAsia="Calibri"/>
          <w:b/>
          <w:sz w:val="28"/>
          <w:szCs w:val="28"/>
          <w:lang w:eastAsia="en-US"/>
        </w:rPr>
        <w:lastRenderedPageBreak/>
        <w:t>2.2.</w:t>
      </w:r>
      <w:r>
        <w:rPr>
          <w:rFonts w:eastAsia="Calibri"/>
          <w:sz w:val="28"/>
          <w:szCs w:val="28"/>
          <w:lang w:eastAsia="en-US"/>
        </w:rPr>
        <w:t xml:space="preserve"> </w:t>
      </w:r>
      <w:r w:rsidRPr="008C3EEF">
        <w:rPr>
          <w:rFonts w:eastAsia="Calibri"/>
          <w:sz w:val="28"/>
          <w:szCs w:val="28"/>
          <w:lang w:eastAsia="en-US"/>
        </w:rPr>
        <w:t xml:space="preserve">Валентина БУЗИЛА </w:t>
      </w:r>
      <w:r w:rsidR="00B85810">
        <w:rPr>
          <w:rFonts w:eastAsia="Calibri"/>
          <w:sz w:val="28"/>
          <w:szCs w:val="28"/>
          <w:lang w:eastAsia="en-US"/>
        </w:rPr>
        <w:t xml:space="preserve">– </w:t>
      </w:r>
      <w:r w:rsidRPr="008C3EEF">
        <w:rPr>
          <w:rFonts w:eastAsia="Calibri"/>
          <w:sz w:val="28"/>
          <w:szCs w:val="28"/>
          <w:lang w:eastAsia="en-US"/>
        </w:rPr>
        <w:t>керівник практики в ЧНУ</w:t>
      </w:r>
      <w:r w:rsidRPr="008C3EEF">
        <w:rPr>
          <w:rFonts w:eastAsia="Calibri"/>
          <w:spacing w:val="-4"/>
          <w:sz w:val="28"/>
          <w:szCs w:val="28"/>
          <w:lang w:eastAsia="en-US"/>
        </w:rPr>
        <w:t xml:space="preserve"> </w:t>
      </w:r>
      <w:r>
        <w:rPr>
          <w:rFonts w:eastAsia="Calibri"/>
          <w:spacing w:val="-4"/>
          <w:sz w:val="28"/>
          <w:szCs w:val="28"/>
          <w:lang w:eastAsia="en-US"/>
        </w:rPr>
        <w:t>п</w:t>
      </w:r>
      <w:r w:rsidRPr="008B574C">
        <w:rPr>
          <w:rFonts w:eastAsiaTheme="minorHAnsi"/>
          <w:sz w:val="28"/>
          <w:szCs w:val="28"/>
          <w:lang w:eastAsia="en-US"/>
        </w:rPr>
        <w:t xml:space="preserve">ро якість навчально-методичного забезпечення </w:t>
      </w:r>
      <w:r w:rsidRPr="00B85810">
        <w:rPr>
          <w:rFonts w:eastAsiaTheme="minorHAnsi"/>
          <w:i/>
          <w:sz w:val="28"/>
          <w:szCs w:val="28"/>
          <w:lang w:eastAsia="en-US"/>
        </w:rPr>
        <w:t>(програм практик)</w:t>
      </w:r>
      <w:r w:rsidRPr="008B574C">
        <w:rPr>
          <w:rFonts w:eastAsiaTheme="minorHAnsi"/>
          <w:sz w:val="28"/>
          <w:szCs w:val="28"/>
          <w:lang w:eastAsia="en-US"/>
        </w:rPr>
        <w:t xml:space="preserve"> до освітніх компонентів освітніх програм ЧНУ, що проходять акредитацію у І сем. 2024-2025 н.р.</w:t>
      </w:r>
    </w:p>
    <w:p w14:paraId="7A6A89BD" w14:textId="77777777" w:rsidR="00B85810" w:rsidRPr="00B85810" w:rsidRDefault="00B85810" w:rsidP="00B85810">
      <w:pPr>
        <w:ind w:hanging="142"/>
        <w:rPr>
          <w:b/>
          <w:bCs/>
          <w:sz w:val="28"/>
          <w:szCs w:val="28"/>
        </w:rPr>
      </w:pPr>
      <w:r w:rsidRPr="00B85810">
        <w:rPr>
          <w:bCs/>
          <w:i/>
          <w:sz w:val="28"/>
          <w:szCs w:val="28"/>
        </w:rPr>
        <w:t xml:space="preserve">                                                                          Інформація додається (додаток </w:t>
      </w:r>
      <w:r>
        <w:rPr>
          <w:bCs/>
          <w:i/>
          <w:sz w:val="28"/>
          <w:szCs w:val="28"/>
        </w:rPr>
        <w:t>3</w:t>
      </w:r>
      <w:r w:rsidRPr="00B85810">
        <w:rPr>
          <w:bCs/>
          <w:i/>
          <w:sz w:val="28"/>
          <w:szCs w:val="28"/>
        </w:rPr>
        <w:t>).</w:t>
      </w:r>
    </w:p>
    <w:p w14:paraId="64331B75" w14:textId="77777777" w:rsidR="00265028" w:rsidRDefault="00265028" w:rsidP="008C3EEF">
      <w:pPr>
        <w:rPr>
          <w:b/>
          <w:color w:val="000000" w:themeColor="text1"/>
          <w:sz w:val="28"/>
          <w:szCs w:val="28"/>
        </w:rPr>
      </w:pPr>
      <w:r>
        <w:rPr>
          <w:b/>
          <w:color w:val="000000" w:themeColor="text1"/>
          <w:sz w:val="28"/>
          <w:szCs w:val="28"/>
        </w:rPr>
        <w:t>УХВАЛИЛИ:</w:t>
      </w:r>
    </w:p>
    <w:p w14:paraId="17B144D4" w14:textId="77777777" w:rsidR="008612A4" w:rsidRDefault="000074BF" w:rsidP="000074BF">
      <w:pPr>
        <w:pStyle w:val="a3"/>
        <w:widowControl w:val="0"/>
        <w:tabs>
          <w:tab w:val="left" w:pos="-817"/>
        </w:tabs>
        <w:spacing w:line="276" w:lineRule="auto"/>
        <w:ind w:left="0"/>
        <w:jc w:val="both"/>
        <w:rPr>
          <w:iCs/>
          <w:sz w:val="28"/>
          <w:szCs w:val="28"/>
        </w:rPr>
      </w:pPr>
      <w:r>
        <w:rPr>
          <w:iCs/>
          <w:sz w:val="28"/>
          <w:szCs w:val="28"/>
        </w:rPr>
        <w:tab/>
      </w:r>
      <w:r w:rsidR="008612A4">
        <w:rPr>
          <w:iCs/>
          <w:sz w:val="28"/>
          <w:szCs w:val="28"/>
        </w:rPr>
        <w:t>Інформацію про результати внутрішнього моніторингу якості навчально-методичного забезпечення (</w:t>
      </w:r>
      <w:r w:rsidR="008612A4">
        <w:rPr>
          <w:i/>
          <w:sz w:val="28"/>
          <w:szCs w:val="28"/>
        </w:rPr>
        <w:t>робочих програм, силабусів, програм практик</w:t>
      </w:r>
      <w:r w:rsidR="008612A4">
        <w:rPr>
          <w:iCs/>
          <w:sz w:val="28"/>
          <w:szCs w:val="28"/>
        </w:rPr>
        <w:t>) до освітніх компонентів ОП, що проходять акредитацію у І сем. 2024-2025 н.р.</w:t>
      </w:r>
      <w:r w:rsidR="008612A4" w:rsidRPr="003828F1">
        <w:rPr>
          <w:iCs/>
          <w:sz w:val="28"/>
          <w:szCs w:val="28"/>
        </w:rPr>
        <w:t xml:space="preserve"> </w:t>
      </w:r>
      <w:r w:rsidR="008612A4">
        <w:rPr>
          <w:iCs/>
          <w:sz w:val="28"/>
          <w:szCs w:val="28"/>
        </w:rPr>
        <w:t>другого (магістерського) рівня вищої освіти взяти до відома та врахувати рекомендації при їх удосконаленні.</w:t>
      </w:r>
    </w:p>
    <w:p w14:paraId="06AA2D05" w14:textId="77777777" w:rsidR="008C3EEF" w:rsidRDefault="008C3EEF" w:rsidP="008C3EEF">
      <w:pPr>
        <w:rPr>
          <w:b/>
          <w:color w:val="000000" w:themeColor="text1"/>
          <w:sz w:val="28"/>
          <w:szCs w:val="28"/>
        </w:rPr>
      </w:pPr>
    </w:p>
    <w:p w14:paraId="498DCE8A" w14:textId="77777777" w:rsidR="008C3EEF" w:rsidRDefault="008C3EEF" w:rsidP="008C3EEF">
      <w:pPr>
        <w:rPr>
          <w:b/>
          <w:color w:val="000000" w:themeColor="text1"/>
          <w:sz w:val="28"/>
          <w:szCs w:val="28"/>
        </w:rPr>
      </w:pPr>
      <w:r>
        <w:rPr>
          <w:b/>
          <w:color w:val="000000" w:themeColor="text1"/>
          <w:sz w:val="28"/>
          <w:szCs w:val="28"/>
        </w:rPr>
        <w:t>СЛУХАЛИ:</w:t>
      </w:r>
    </w:p>
    <w:p w14:paraId="60396709" w14:textId="77777777" w:rsidR="009143AF" w:rsidRDefault="00DF703E" w:rsidP="003C2CE6">
      <w:pPr>
        <w:pStyle w:val="a3"/>
        <w:spacing w:line="276" w:lineRule="auto"/>
        <w:ind w:left="0"/>
        <w:jc w:val="both"/>
        <w:rPr>
          <w:bCs/>
          <w:sz w:val="28"/>
          <w:szCs w:val="28"/>
        </w:rPr>
      </w:pPr>
      <w:r w:rsidRPr="00DF703E">
        <w:rPr>
          <w:rFonts w:eastAsiaTheme="minorHAnsi"/>
          <w:b/>
          <w:bCs/>
          <w:sz w:val="28"/>
          <w:szCs w:val="28"/>
          <w:lang w:eastAsia="en-US"/>
        </w:rPr>
        <w:t>3.</w:t>
      </w:r>
      <w:r w:rsidR="003C2CE6">
        <w:rPr>
          <w:rFonts w:eastAsiaTheme="minorHAnsi"/>
          <w:b/>
          <w:bCs/>
          <w:sz w:val="28"/>
          <w:szCs w:val="28"/>
          <w:lang w:eastAsia="en-US"/>
        </w:rPr>
        <w:t xml:space="preserve"> </w:t>
      </w:r>
      <w:r w:rsidR="00E82022" w:rsidRPr="008B574C">
        <w:rPr>
          <w:rFonts w:eastAsiaTheme="minorHAnsi"/>
          <w:bCs/>
          <w:sz w:val="28"/>
          <w:szCs w:val="28"/>
          <w:lang w:eastAsia="en-US"/>
        </w:rPr>
        <w:t>Результати внутрішнього моніторингу якості змісту, кадрового забезпечення</w:t>
      </w:r>
      <w:r w:rsidR="009143AF">
        <w:rPr>
          <w:rFonts w:eastAsiaTheme="minorHAnsi"/>
          <w:bCs/>
          <w:sz w:val="28"/>
          <w:szCs w:val="28"/>
          <w:lang w:eastAsia="en-US"/>
        </w:rPr>
        <w:t>,</w:t>
      </w:r>
      <w:r w:rsidR="00E82022" w:rsidRPr="008B574C">
        <w:rPr>
          <w:rFonts w:eastAsiaTheme="minorHAnsi"/>
          <w:bCs/>
          <w:sz w:val="28"/>
          <w:szCs w:val="28"/>
          <w:lang w:eastAsia="en-US"/>
        </w:rPr>
        <w:t xml:space="preserve"> </w:t>
      </w:r>
      <w:r w:rsidR="009143AF">
        <w:rPr>
          <w:bCs/>
          <w:sz w:val="28"/>
          <w:szCs w:val="28"/>
        </w:rPr>
        <w:t xml:space="preserve">опитування здобувачів вищої освіти першого (бакалаврського) рівня  вищої  освіти  щодо  якості </w:t>
      </w:r>
      <w:r w:rsidR="00E82022" w:rsidRPr="008B574C">
        <w:rPr>
          <w:rFonts w:eastAsiaTheme="minorHAnsi"/>
          <w:bCs/>
          <w:sz w:val="28"/>
          <w:szCs w:val="28"/>
          <w:lang w:eastAsia="en-US"/>
        </w:rPr>
        <w:t xml:space="preserve"> реалізації ОП, </w:t>
      </w:r>
      <w:r w:rsidR="009143AF">
        <w:rPr>
          <w:rFonts w:eastAsiaTheme="minorHAnsi"/>
          <w:bCs/>
          <w:sz w:val="28"/>
          <w:szCs w:val="28"/>
          <w:lang w:eastAsia="en-US"/>
        </w:rPr>
        <w:t xml:space="preserve">  </w:t>
      </w:r>
      <w:r w:rsidR="00E82022" w:rsidRPr="008B574C">
        <w:rPr>
          <w:rFonts w:eastAsiaTheme="minorHAnsi"/>
          <w:bCs/>
          <w:i/>
          <w:sz w:val="28"/>
          <w:szCs w:val="28"/>
          <w:lang w:eastAsia="en-US"/>
        </w:rPr>
        <w:t>що</w:t>
      </w:r>
      <w:r w:rsidR="009143AF">
        <w:rPr>
          <w:rFonts w:eastAsiaTheme="minorHAnsi"/>
          <w:bCs/>
          <w:i/>
          <w:sz w:val="28"/>
          <w:szCs w:val="28"/>
          <w:lang w:eastAsia="en-US"/>
        </w:rPr>
        <w:t xml:space="preserve"> </w:t>
      </w:r>
      <w:r w:rsidR="00E82022" w:rsidRPr="008B574C">
        <w:rPr>
          <w:rFonts w:eastAsiaTheme="minorHAnsi"/>
          <w:bCs/>
          <w:i/>
          <w:sz w:val="28"/>
          <w:szCs w:val="28"/>
          <w:lang w:eastAsia="en-US"/>
        </w:rPr>
        <w:t xml:space="preserve"> проходять</w:t>
      </w:r>
      <w:r w:rsidR="009143AF">
        <w:rPr>
          <w:rFonts w:eastAsiaTheme="minorHAnsi"/>
          <w:bCs/>
          <w:i/>
          <w:sz w:val="28"/>
          <w:szCs w:val="28"/>
          <w:lang w:eastAsia="en-US"/>
        </w:rPr>
        <w:t xml:space="preserve">  </w:t>
      </w:r>
      <w:r w:rsidR="00E82022" w:rsidRPr="008B574C">
        <w:rPr>
          <w:rFonts w:eastAsiaTheme="minorHAnsi"/>
          <w:bCs/>
          <w:i/>
          <w:sz w:val="28"/>
          <w:szCs w:val="28"/>
          <w:lang w:eastAsia="en-US"/>
        </w:rPr>
        <w:t xml:space="preserve"> акредитацію у ІІ </w:t>
      </w:r>
      <w:r w:rsidR="00DD7F7C">
        <w:rPr>
          <w:rFonts w:eastAsiaTheme="minorHAnsi"/>
          <w:bCs/>
          <w:i/>
          <w:sz w:val="28"/>
          <w:szCs w:val="28"/>
          <w:lang w:eastAsia="en-US"/>
        </w:rPr>
        <w:t>с</w:t>
      </w:r>
      <w:r w:rsidR="00E82022" w:rsidRPr="008B574C">
        <w:rPr>
          <w:rFonts w:eastAsiaTheme="minorHAnsi"/>
          <w:bCs/>
          <w:i/>
          <w:sz w:val="28"/>
          <w:szCs w:val="28"/>
          <w:lang w:eastAsia="en-US"/>
        </w:rPr>
        <w:t>ем. 2024-2025 н.р.</w:t>
      </w:r>
      <w:r w:rsidR="00E82022" w:rsidRPr="008B574C">
        <w:rPr>
          <w:rFonts w:eastAsiaTheme="minorHAnsi"/>
          <w:bCs/>
          <w:sz w:val="28"/>
          <w:szCs w:val="28"/>
          <w:lang w:eastAsia="en-US"/>
        </w:rPr>
        <w:t xml:space="preserve"> (</w:t>
      </w:r>
      <w:r w:rsidR="00E82022" w:rsidRPr="008B574C">
        <w:rPr>
          <w:rFonts w:eastAsiaTheme="minorHAnsi"/>
          <w:bCs/>
          <w:i/>
          <w:iCs/>
          <w:sz w:val="28"/>
          <w:szCs w:val="28"/>
          <w:lang w:eastAsia="en-US"/>
        </w:rPr>
        <w:t>1 група за відповідним графіком).</w:t>
      </w:r>
      <w:r w:rsidR="009143AF" w:rsidRPr="009143AF">
        <w:rPr>
          <w:bCs/>
          <w:sz w:val="28"/>
          <w:szCs w:val="28"/>
        </w:rPr>
        <w:t xml:space="preserve"> </w:t>
      </w:r>
    </w:p>
    <w:p w14:paraId="1532BB7C" w14:textId="77777777" w:rsidR="008C3EEF" w:rsidRDefault="009143AF" w:rsidP="00DD7F7C">
      <w:pPr>
        <w:pStyle w:val="a3"/>
        <w:spacing w:line="276" w:lineRule="auto"/>
        <w:ind w:left="0" w:hanging="142"/>
        <w:jc w:val="both"/>
        <w:rPr>
          <w:b/>
          <w:color w:val="000000" w:themeColor="text1"/>
          <w:sz w:val="28"/>
          <w:szCs w:val="28"/>
        </w:rPr>
      </w:pPr>
      <w:r>
        <w:rPr>
          <w:bCs/>
          <w:sz w:val="28"/>
          <w:szCs w:val="28"/>
        </w:rPr>
        <w:t xml:space="preserve"> </w:t>
      </w:r>
      <w:r w:rsidR="008C3EEF">
        <w:rPr>
          <w:b/>
          <w:color w:val="000000" w:themeColor="text1"/>
          <w:sz w:val="28"/>
          <w:szCs w:val="28"/>
        </w:rPr>
        <w:t>ВИСТУПИЛИ:</w:t>
      </w:r>
    </w:p>
    <w:p w14:paraId="564F3726" w14:textId="77777777" w:rsidR="005C10BB" w:rsidRDefault="005C10BB" w:rsidP="005C10BB">
      <w:pPr>
        <w:pStyle w:val="a3"/>
        <w:spacing w:line="276" w:lineRule="auto"/>
        <w:ind w:left="0" w:firstLine="426"/>
        <w:jc w:val="both"/>
        <w:rPr>
          <w:bCs/>
          <w:sz w:val="28"/>
          <w:szCs w:val="28"/>
        </w:rPr>
      </w:pPr>
      <w:r>
        <w:rPr>
          <w:rFonts w:eastAsiaTheme="minorHAnsi"/>
          <w:bCs/>
          <w:sz w:val="28"/>
          <w:szCs w:val="28"/>
          <w:lang w:eastAsia="en-US"/>
        </w:rPr>
        <w:t xml:space="preserve"> </w:t>
      </w:r>
      <w:r w:rsidRPr="008B574C">
        <w:rPr>
          <w:rFonts w:eastAsiaTheme="minorHAnsi"/>
          <w:bCs/>
          <w:sz w:val="28"/>
          <w:szCs w:val="28"/>
          <w:lang w:eastAsia="en-US"/>
        </w:rPr>
        <w:t>Результати внутрішнього моніторингу якості змісту, кадрового забезпечення</w:t>
      </w:r>
      <w:r>
        <w:rPr>
          <w:rFonts w:eastAsiaTheme="minorHAnsi"/>
          <w:bCs/>
          <w:sz w:val="28"/>
          <w:szCs w:val="28"/>
          <w:lang w:eastAsia="en-US"/>
        </w:rPr>
        <w:t>,</w:t>
      </w:r>
      <w:r w:rsidRPr="008B574C">
        <w:rPr>
          <w:rFonts w:eastAsiaTheme="minorHAnsi"/>
          <w:bCs/>
          <w:sz w:val="28"/>
          <w:szCs w:val="28"/>
          <w:lang w:eastAsia="en-US"/>
        </w:rPr>
        <w:t xml:space="preserve"> </w:t>
      </w:r>
      <w:r>
        <w:rPr>
          <w:bCs/>
          <w:sz w:val="28"/>
          <w:szCs w:val="28"/>
        </w:rPr>
        <w:t xml:space="preserve">опитування здобувачів вищої освіти першого (бакалаврського) рівня  вищої  освіти  щодо  якості </w:t>
      </w:r>
      <w:r w:rsidRPr="008B574C">
        <w:rPr>
          <w:rFonts w:eastAsiaTheme="minorHAnsi"/>
          <w:bCs/>
          <w:sz w:val="28"/>
          <w:szCs w:val="28"/>
          <w:lang w:eastAsia="en-US"/>
        </w:rPr>
        <w:t xml:space="preserve"> реалізації ОП, </w:t>
      </w:r>
      <w:r>
        <w:rPr>
          <w:rFonts w:eastAsiaTheme="minorHAnsi"/>
          <w:bCs/>
          <w:sz w:val="28"/>
          <w:szCs w:val="28"/>
          <w:lang w:eastAsia="en-US"/>
        </w:rPr>
        <w:t xml:space="preserve">  </w:t>
      </w:r>
      <w:r w:rsidRPr="008B574C">
        <w:rPr>
          <w:rFonts w:eastAsiaTheme="minorHAnsi"/>
          <w:bCs/>
          <w:i/>
          <w:sz w:val="28"/>
          <w:szCs w:val="28"/>
          <w:lang w:eastAsia="en-US"/>
        </w:rPr>
        <w:t>що</w:t>
      </w:r>
      <w:r>
        <w:rPr>
          <w:rFonts w:eastAsiaTheme="minorHAnsi"/>
          <w:bCs/>
          <w:i/>
          <w:sz w:val="28"/>
          <w:szCs w:val="28"/>
          <w:lang w:eastAsia="en-US"/>
        </w:rPr>
        <w:t xml:space="preserve"> </w:t>
      </w:r>
      <w:r w:rsidRPr="008B574C">
        <w:rPr>
          <w:rFonts w:eastAsiaTheme="minorHAnsi"/>
          <w:bCs/>
          <w:i/>
          <w:sz w:val="28"/>
          <w:szCs w:val="28"/>
          <w:lang w:eastAsia="en-US"/>
        </w:rPr>
        <w:t xml:space="preserve"> проходять</w:t>
      </w:r>
      <w:r>
        <w:rPr>
          <w:rFonts w:eastAsiaTheme="minorHAnsi"/>
          <w:bCs/>
          <w:i/>
          <w:sz w:val="28"/>
          <w:szCs w:val="28"/>
          <w:lang w:eastAsia="en-US"/>
        </w:rPr>
        <w:t xml:space="preserve">  </w:t>
      </w:r>
      <w:r w:rsidRPr="008B574C">
        <w:rPr>
          <w:rFonts w:eastAsiaTheme="minorHAnsi"/>
          <w:bCs/>
          <w:i/>
          <w:sz w:val="28"/>
          <w:szCs w:val="28"/>
          <w:lang w:eastAsia="en-US"/>
        </w:rPr>
        <w:t xml:space="preserve"> акредитацію у ІІ сем. 2024-2025 н.р.</w:t>
      </w:r>
      <w:r w:rsidRPr="008B574C">
        <w:rPr>
          <w:rFonts w:eastAsiaTheme="minorHAnsi"/>
          <w:bCs/>
          <w:sz w:val="28"/>
          <w:szCs w:val="28"/>
          <w:lang w:eastAsia="en-US"/>
        </w:rPr>
        <w:t xml:space="preserve"> (</w:t>
      </w:r>
      <w:r w:rsidRPr="008B574C">
        <w:rPr>
          <w:rFonts w:eastAsiaTheme="minorHAnsi"/>
          <w:bCs/>
          <w:i/>
          <w:iCs/>
          <w:sz w:val="28"/>
          <w:szCs w:val="28"/>
          <w:lang w:eastAsia="en-US"/>
        </w:rPr>
        <w:t>1</w:t>
      </w:r>
      <w:r w:rsidR="008078B7">
        <w:rPr>
          <w:rFonts w:eastAsiaTheme="minorHAnsi"/>
          <w:bCs/>
          <w:i/>
          <w:iCs/>
          <w:sz w:val="28"/>
          <w:szCs w:val="28"/>
          <w:lang w:eastAsia="en-US"/>
        </w:rPr>
        <w:t xml:space="preserve"> група за відповідним графіком):</w:t>
      </w:r>
    </w:p>
    <w:p w14:paraId="38038200" w14:textId="77777777" w:rsidR="00DD07FA" w:rsidRPr="00EC668C" w:rsidRDefault="00E82022" w:rsidP="008078B7">
      <w:pPr>
        <w:pStyle w:val="a3"/>
        <w:numPr>
          <w:ilvl w:val="0"/>
          <w:numId w:val="25"/>
        </w:numPr>
        <w:spacing w:line="276" w:lineRule="auto"/>
        <w:ind w:left="0" w:firstLine="426"/>
        <w:jc w:val="both"/>
        <w:rPr>
          <w:rFonts w:eastAsiaTheme="minorHAnsi"/>
          <w:b/>
          <w:bCs/>
          <w:iCs/>
          <w:sz w:val="28"/>
          <w:szCs w:val="28"/>
          <w:lang w:eastAsia="en-US"/>
        </w:rPr>
      </w:pPr>
      <w:r w:rsidRPr="00E82022">
        <w:rPr>
          <w:rFonts w:eastAsia="Calibri"/>
          <w:bCs/>
          <w:iCs/>
          <w:sz w:val="28"/>
          <w:szCs w:val="28"/>
          <w:lang w:eastAsia="en-US"/>
        </w:rPr>
        <w:t>Тетяна РАДЗИНЯК</w:t>
      </w:r>
      <w:r>
        <w:rPr>
          <w:rFonts w:eastAsia="Calibri"/>
          <w:bCs/>
          <w:iCs/>
          <w:sz w:val="28"/>
          <w:szCs w:val="28"/>
          <w:lang w:eastAsia="en-US"/>
        </w:rPr>
        <w:t xml:space="preserve"> – доцент кафедри філософії та культурології</w:t>
      </w:r>
      <w:r w:rsidR="00513004">
        <w:rPr>
          <w:rFonts w:eastAsia="Calibri"/>
          <w:bCs/>
          <w:iCs/>
          <w:sz w:val="28"/>
          <w:szCs w:val="28"/>
          <w:lang w:eastAsia="en-US"/>
        </w:rPr>
        <w:t xml:space="preserve"> про </w:t>
      </w:r>
      <w:r w:rsidR="00513004">
        <w:rPr>
          <w:rFonts w:eastAsiaTheme="minorHAnsi"/>
          <w:bCs/>
          <w:sz w:val="28"/>
          <w:szCs w:val="28"/>
          <w:lang w:eastAsia="en-US"/>
        </w:rPr>
        <w:t>р</w:t>
      </w:r>
      <w:r w:rsidR="00513004" w:rsidRPr="008B574C">
        <w:rPr>
          <w:rFonts w:eastAsiaTheme="minorHAnsi"/>
          <w:bCs/>
          <w:sz w:val="28"/>
          <w:szCs w:val="28"/>
          <w:lang w:eastAsia="en-US"/>
        </w:rPr>
        <w:t>езультати внутрішнього моніторингу</w:t>
      </w:r>
      <w:r w:rsidRPr="00E82022">
        <w:rPr>
          <w:rFonts w:eastAsia="Calibri"/>
          <w:bCs/>
          <w:i/>
          <w:iCs/>
          <w:sz w:val="28"/>
          <w:szCs w:val="28"/>
          <w:lang w:eastAsia="en-US"/>
        </w:rPr>
        <w:t xml:space="preserve"> </w:t>
      </w:r>
      <w:r w:rsidRPr="00E82022">
        <w:rPr>
          <w:rFonts w:eastAsia="Calibri"/>
          <w:bCs/>
          <w:iCs/>
          <w:sz w:val="28"/>
          <w:szCs w:val="28"/>
          <w:lang w:eastAsia="en-US"/>
        </w:rPr>
        <w:t>ОП Фізична культура</w:t>
      </w:r>
      <w:r w:rsidR="00DD07FA">
        <w:rPr>
          <w:rFonts w:eastAsia="Calibri"/>
          <w:bCs/>
          <w:iCs/>
          <w:sz w:val="28"/>
          <w:szCs w:val="28"/>
          <w:lang w:eastAsia="en-US"/>
        </w:rPr>
        <w:t xml:space="preserve"> першого (бакалаврського) рівня вищої освіти</w:t>
      </w:r>
      <w:r w:rsidR="00DD07FA" w:rsidRPr="00DD07FA">
        <w:rPr>
          <w:rFonts w:eastAsiaTheme="minorHAnsi"/>
          <w:sz w:val="28"/>
          <w:szCs w:val="28"/>
          <w:lang w:eastAsia="en-US"/>
        </w:rPr>
        <w:t xml:space="preserve"> та були висловлені наступні </w:t>
      </w:r>
      <w:r w:rsidR="00DD07FA" w:rsidRPr="00540673">
        <w:rPr>
          <w:rFonts w:eastAsiaTheme="minorHAnsi"/>
          <w:b/>
          <w:bCs/>
          <w:iCs/>
          <w:sz w:val="28"/>
          <w:szCs w:val="28"/>
          <w:lang w:eastAsia="en-US"/>
        </w:rPr>
        <w:t>рекомендації та зауваження:</w:t>
      </w:r>
    </w:p>
    <w:p w14:paraId="799F01A1" w14:textId="1FD52E8A" w:rsidR="00EC668C" w:rsidRPr="00540673" w:rsidRDefault="00EC668C" w:rsidP="00540673">
      <w:pPr>
        <w:pStyle w:val="a3"/>
        <w:numPr>
          <w:ilvl w:val="0"/>
          <w:numId w:val="18"/>
        </w:numPr>
        <w:ind w:left="0" w:firstLine="284"/>
        <w:jc w:val="both"/>
        <w:rPr>
          <w:iCs/>
          <w:sz w:val="28"/>
          <w:szCs w:val="28"/>
        </w:rPr>
      </w:pPr>
      <w:r w:rsidRPr="00540673">
        <w:rPr>
          <w:iCs/>
          <w:sz w:val="28"/>
          <w:szCs w:val="28"/>
        </w:rPr>
        <w:t xml:space="preserve">у передмові ОП зазначається, що програма </w:t>
      </w:r>
      <w:r w:rsidRPr="00540673">
        <w:rPr>
          <w:i/>
          <w:sz w:val="28"/>
          <w:szCs w:val="28"/>
          <w:u w:val="single"/>
        </w:rPr>
        <w:t>розроблена</w:t>
      </w:r>
      <w:r w:rsidRPr="00540673">
        <w:rPr>
          <w:iCs/>
          <w:sz w:val="28"/>
          <w:szCs w:val="28"/>
        </w:rPr>
        <w:t xml:space="preserve"> проєктною групою з урахуванням вимог «ПРОЄКТУ Стандарту вищої освіти України» першого (бакалаврського) рівня, галузі знань 01 Освіта/Педагогіка, спеціальності 014 Середня освіта (за предметними спеціальностями)» 2023 року. Оскільки</w:t>
      </w:r>
      <w:r w:rsidR="00EE569E">
        <w:rPr>
          <w:iCs/>
          <w:sz w:val="28"/>
          <w:szCs w:val="28"/>
        </w:rPr>
        <w:t>,</w:t>
      </w:r>
      <w:r w:rsidRPr="00540673">
        <w:rPr>
          <w:iCs/>
          <w:sz w:val="28"/>
          <w:szCs w:val="28"/>
        </w:rPr>
        <w:t xml:space="preserve"> дана програма діє з 2017 року, краще зазначати </w:t>
      </w:r>
      <w:r w:rsidRPr="00540673">
        <w:rPr>
          <w:i/>
          <w:sz w:val="28"/>
          <w:szCs w:val="28"/>
          <w:u w:val="single"/>
        </w:rPr>
        <w:t>зміни</w:t>
      </w:r>
      <w:r w:rsidRPr="00540673">
        <w:rPr>
          <w:iCs/>
          <w:sz w:val="28"/>
          <w:szCs w:val="28"/>
        </w:rPr>
        <w:t xml:space="preserve"> до ОП з урахуванням вимог «проєкту Стандарту ВО» та рекомендацій стейкхолдерів</w:t>
      </w:r>
      <w:r w:rsidR="00A229CE">
        <w:rPr>
          <w:iCs/>
          <w:sz w:val="28"/>
          <w:szCs w:val="28"/>
        </w:rPr>
        <w:t>.</w:t>
      </w:r>
    </w:p>
    <w:p w14:paraId="607C420E" w14:textId="77777777" w:rsidR="00FC501D" w:rsidRPr="00EE569E" w:rsidRDefault="00FC501D" w:rsidP="008419ED">
      <w:pPr>
        <w:numPr>
          <w:ilvl w:val="0"/>
          <w:numId w:val="12"/>
        </w:numPr>
        <w:spacing w:line="252" w:lineRule="auto"/>
        <w:ind w:left="0" w:firstLine="426"/>
        <w:contextualSpacing/>
        <w:jc w:val="both"/>
        <w:rPr>
          <w:rFonts w:eastAsiaTheme="minorHAnsi"/>
          <w:b/>
          <w:bCs/>
          <w:iCs/>
          <w:sz w:val="28"/>
          <w:szCs w:val="28"/>
          <w:lang w:eastAsia="en-US"/>
        </w:rPr>
      </w:pPr>
      <w:r w:rsidRPr="00FC501D">
        <w:rPr>
          <w:rFonts w:eastAsia="Calibri"/>
          <w:bCs/>
          <w:iCs/>
          <w:sz w:val="28"/>
          <w:szCs w:val="28"/>
          <w:lang w:eastAsia="en-US"/>
        </w:rPr>
        <w:t>Наталія АНДРУСЯК – заступник декана з навчально-методичної роботи географічного факультету</w:t>
      </w:r>
      <w:r w:rsidR="00513004">
        <w:rPr>
          <w:rFonts w:eastAsia="Calibri"/>
          <w:bCs/>
          <w:iCs/>
          <w:sz w:val="28"/>
          <w:szCs w:val="28"/>
          <w:lang w:eastAsia="en-US"/>
        </w:rPr>
        <w:t xml:space="preserve"> про </w:t>
      </w:r>
      <w:r w:rsidR="00513004" w:rsidRPr="00513004">
        <w:rPr>
          <w:rFonts w:eastAsiaTheme="minorHAnsi"/>
          <w:bCs/>
          <w:sz w:val="28"/>
          <w:szCs w:val="28"/>
          <w:lang w:eastAsia="en-US"/>
        </w:rPr>
        <w:t xml:space="preserve"> </w:t>
      </w:r>
      <w:r w:rsidR="00513004">
        <w:rPr>
          <w:rFonts w:eastAsiaTheme="minorHAnsi"/>
          <w:bCs/>
          <w:sz w:val="28"/>
          <w:szCs w:val="28"/>
          <w:lang w:eastAsia="en-US"/>
        </w:rPr>
        <w:t>р</w:t>
      </w:r>
      <w:r w:rsidR="00513004" w:rsidRPr="008B574C">
        <w:rPr>
          <w:rFonts w:eastAsiaTheme="minorHAnsi"/>
          <w:bCs/>
          <w:sz w:val="28"/>
          <w:szCs w:val="28"/>
          <w:lang w:eastAsia="en-US"/>
        </w:rPr>
        <w:t>езультати внутрішнього моніторингу</w:t>
      </w:r>
      <w:r w:rsidR="00EE569E">
        <w:rPr>
          <w:rFonts w:eastAsia="Calibri"/>
          <w:bCs/>
          <w:iCs/>
          <w:sz w:val="28"/>
          <w:szCs w:val="28"/>
          <w:lang w:eastAsia="en-US"/>
        </w:rPr>
        <w:t xml:space="preserve"> </w:t>
      </w:r>
      <w:r w:rsidRPr="00FC501D">
        <w:rPr>
          <w:rFonts w:eastAsia="Calibri"/>
          <w:bCs/>
          <w:iCs/>
          <w:sz w:val="28"/>
          <w:szCs w:val="28"/>
          <w:lang w:eastAsia="en-US"/>
        </w:rPr>
        <w:t xml:space="preserve">ОП Фізична культура і спорт  </w:t>
      </w:r>
      <w:r>
        <w:rPr>
          <w:rFonts w:eastAsia="Calibri"/>
          <w:bCs/>
          <w:iCs/>
          <w:sz w:val="28"/>
          <w:szCs w:val="28"/>
          <w:lang w:eastAsia="en-US"/>
        </w:rPr>
        <w:t>першого (бакалаврського) рівня вищої освіти</w:t>
      </w:r>
      <w:r w:rsidRPr="00DD07FA">
        <w:rPr>
          <w:rFonts w:eastAsiaTheme="minorHAnsi"/>
          <w:sz w:val="28"/>
          <w:szCs w:val="28"/>
          <w:lang w:eastAsia="en-US"/>
        </w:rPr>
        <w:t xml:space="preserve"> та були висловлені наступні </w:t>
      </w:r>
      <w:r w:rsidRPr="00EE569E">
        <w:rPr>
          <w:rFonts w:eastAsiaTheme="minorHAnsi"/>
          <w:b/>
          <w:bCs/>
          <w:iCs/>
          <w:sz w:val="28"/>
          <w:szCs w:val="28"/>
          <w:lang w:eastAsia="en-US"/>
        </w:rPr>
        <w:t>рекомендації та зауваження:</w:t>
      </w:r>
    </w:p>
    <w:p w14:paraId="63BD12CD" w14:textId="77777777" w:rsidR="008419ED" w:rsidRPr="008419ED" w:rsidRDefault="00F201C7" w:rsidP="008419ED">
      <w:pPr>
        <w:pStyle w:val="a3"/>
        <w:numPr>
          <w:ilvl w:val="0"/>
          <w:numId w:val="20"/>
        </w:numPr>
        <w:ind w:left="284" w:firstLine="0"/>
        <w:jc w:val="both"/>
        <w:rPr>
          <w:bCs/>
          <w:iCs/>
          <w:sz w:val="28"/>
          <w:szCs w:val="28"/>
        </w:rPr>
      </w:pPr>
      <w:r>
        <w:rPr>
          <w:bCs/>
          <w:iCs/>
          <w:sz w:val="28"/>
          <w:szCs w:val="28"/>
        </w:rPr>
        <w:t xml:space="preserve">відсутня інформація про </w:t>
      </w:r>
      <w:r w:rsidR="008419ED" w:rsidRPr="008419ED">
        <w:rPr>
          <w:bCs/>
          <w:iCs/>
          <w:sz w:val="28"/>
          <w:szCs w:val="28"/>
        </w:rPr>
        <w:t>результати опитування студентів по ОПП</w:t>
      </w:r>
      <w:r w:rsidR="00EE569E">
        <w:rPr>
          <w:bCs/>
          <w:iCs/>
          <w:sz w:val="28"/>
          <w:szCs w:val="28"/>
        </w:rPr>
        <w:t>:</w:t>
      </w:r>
    </w:p>
    <w:p w14:paraId="67873CD4" w14:textId="13C867C8" w:rsidR="008419ED" w:rsidRPr="008419ED" w:rsidRDefault="00F201C7" w:rsidP="008419ED">
      <w:pPr>
        <w:pStyle w:val="a3"/>
        <w:numPr>
          <w:ilvl w:val="0"/>
          <w:numId w:val="20"/>
        </w:numPr>
        <w:ind w:left="0" w:firstLine="284"/>
        <w:jc w:val="both"/>
        <w:rPr>
          <w:bCs/>
          <w:iCs/>
          <w:sz w:val="28"/>
          <w:szCs w:val="28"/>
        </w:rPr>
      </w:pPr>
      <w:r>
        <w:rPr>
          <w:bCs/>
          <w:iCs/>
          <w:sz w:val="28"/>
          <w:szCs w:val="28"/>
        </w:rPr>
        <w:t xml:space="preserve">оприлюднити </w:t>
      </w:r>
      <w:r w:rsidRPr="008419ED">
        <w:rPr>
          <w:bCs/>
          <w:iCs/>
          <w:sz w:val="28"/>
          <w:szCs w:val="28"/>
        </w:rPr>
        <w:t xml:space="preserve">на сайті кафедри </w:t>
      </w:r>
      <w:r w:rsidR="008419ED" w:rsidRPr="008419ED">
        <w:rPr>
          <w:bCs/>
          <w:iCs/>
          <w:sz w:val="28"/>
          <w:szCs w:val="28"/>
        </w:rPr>
        <w:t>інформацію про перегляд ОПП та таблицю внесених змін до ОПП</w:t>
      </w:r>
      <w:r w:rsidR="00930CF7">
        <w:rPr>
          <w:bCs/>
          <w:iCs/>
          <w:sz w:val="28"/>
          <w:szCs w:val="28"/>
        </w:rPr>
        <w:t>.</w:t>
      </w:r>
    </w:p>
    <w:p w14:paraId="70B3BA27" w14:textId="77777777" w:rsidR="00F301AA" w:rsidRPr="00061C73" w:rsidRDefault="00F301AA" w:rsidP="00F301AA">
      <w:pPr>
        <w:numPr>
          <w:ilvl w:val="0"/>
          <w:numId w:val="12"/>
        </w:numPr>
        <w:spacing w:after="160" w:line="252" w:lineRule="auto"/>
        <w:ind w:left="0" w:firstLine="426"/>
        <w:contextualSpacing/>
        <w:jc w:val="both"/>
        <w:rPr>
          <w:rFonts w:eastAsiaTheme="minorHAnsi"/>
          <w:b/>
          <w:bCs/>
          <w:iCs/>
          <w:sz w:val="28"/>
          <w:szCs w:val="28"/>
          <w:lang w:eastAsia="en-US"/>
        </w:rPr>
      </w:pPr>
      <w:r w:rsidRPr="00E82022">
        <w:rPr>
          <w:rFonts w:eastAsia="Calibri"/>
          <w:bCs/>
          <w:iCs/>
          <w:sz w:val="28"/>
          <w:szCs w:val="28"/>
          <w:lang w:eastAsia="en-US"/>
        </w:rPr>
        <w:t xml:space="preserve">Іван КОЗЯРСЬКИЙ </w:t>
      </w:r>
      <w:r>
        <w:rPr>
          <w:rFonts w:eastAsia="Calibri"/>
          <w:bCs/>
          <w:iCs/>
          <w:sz w:val="28"/>
          <w:szCs w:val="28"/>
          <w:lang w:eastAsia="en-US"/>
        </w:rPr>
        <w:t>– заступник директора навчально-наукового інституту фізико-технічних та комп’ютерних наук</w:t>
      </w:r>
      <w:r w:rsidR="00513004">
        <w:rPr>
          <w:rFonts w:eastAsia="Calibri"/>
          <w:bCs/>
          <w:iCs/>
          <w:sz w:val="28"/>
          <w:szCs w:val="28"/>
          <w:lang w:eastAsia="en-US"/>
        </w:rPr>
        <w:t xml:space="preserve"> </w:t>
      </w:r>
      <w:r w:rsidR="003C2CE6">
        <w:rPr>
          <w:rFonts w:eastAsia="Calibri"/>
          <w:bCs/>
          <w:iCs/>
          <w:sz w:val="28"/>
          <w:szCs w:val="28"/>
          <w:lang w:eastAsia="en-US"/>
        </w:rPr>
        <w:t xml:space="preserve">з навчально-методичної роботи </w:t>
      </w:r>
      <w:r w:rsidR="00513004">
        <w:rPr>
          <w:rFonts w:eastAsia="Calibri"/>
          <w:bCs/>
          <w:iCs/>
          <w:sz w:val="28"/>
          <w:szCs w:val="28"/>
          <w:lang w:eastAsia="en-US"/>
        </w:rPr>
        <w:t xml:space="preserve">про </w:t>
      </w:r>
      <w:r w:rsidR="00513004" w:rsidRPr="00513004">
        <w:rPr>
          <w:rFonts w:eastAsiaTheme="minorHAnsi"/>
          <w:bCs/>
          <w:sz w:val="28"/>
          <w:szCs w:val="28"/>
          <w:lang w:eastAsia="en-US"/>
        </w:rPr>
        <w:t xml:space="preserve"> </w:t>
      </w:r>
      <w:r w:rsidR="00513004">
        <w:rPr>
          <w:rFonts w:eastAsiaTheme="minorHAnsi"/>
          <w:bCs/>
          <w:sz w:val="28"/>
          <w:szCs w:val="28"/>
          <w:lang w:eastAsia="en-US"/>
        </w:rPr>
        <w:t>р</w:t>
      </w:r>
      <w:r w:rsidR="00513004" w:rsidRPr="008B574C">
        <w:rPr>
          <w:rFonts w:eastAsiaTheme="minorHAnsi"/>
          <w:bCs/>
          <w:sz w:val="28"/>
          <w:szCs w:val="28"/>
          <w:lang w:eastAsia="en-US"/>
        </w:rPr>
        <w:t>езультати внутрішнього моніторингу</w:t>
      </w:r>
      <w:r w:rsidR="00513004">
        <w:rPr>
          <w:rFonts w:eastAsiaTheme="minorHAnsi"/>
          <w:bCs/>
          <w:sz w:val="28"/>
          <w:szCs w:val="28"/>
          <w:lang w:eastAsia="en-US"/>
        </w:rPr>
        <w:t xml:space="preserve"> </w:t>
      </w:r>
      <w:r>
        <w:rPr>
          <w:rFonts w:eastAsia="Calibri"/>
          <w:bCs/>
          <w:iCs/>
          <w:sz w:val="28"/>
          <w:szCs w:val="28"/>
          <w:lang w:eastAsia="en-US"/>
        </w:rPr>
        <w:t xml:space="preserve"> </w:t>
      </w:r>
      <w:r w:rsidRPr="00E82022">
        <w:rPr>
          <w:rFonts w:eastAsia="Calibri"/>
          <w:bCs/>
          <w:iCs/>
          <w:sz w:val="28"/>
          <w:szCs w:val="28"/>
          <w:lang w:eastAsia="en-US"/>
        </w:rPr>
        <w:t>ОП Фітнес та рекреація</w:t>
      </w:r>
      <w:r>
        <w:rPr>
          <w:rFonts w:eastAsia="Calibri"/>
          <w:bCs/>
          <w:iCs/>
          <w:sz w:val="28"/>
          <w:szCs w:val="28"/>
          <w:lang w:eastAsia="en-US"/>
        </w:rPr>
        <w:t xml:space="preserve"> </w:t>
      </w:r>
      <w:r w:rsidRPr="00061C73">
        <w:rPr>
          <w:rFonts w:eastAsia="Calibri"/>
          <w:bCs/>
          <w:iCs/>
          <w:sz w:val="28"/>
          <w:szCs w:val="28"/>
          <w:lang w:eastAsia="en-US"/>
        </w:rPr>
        <w:lastRenderedPageBreak/>
        <w:t>першого (бакалаврського) рівня вищої освіти</w:t>
      </w:r>
      <w:r w:rsidRPr="00061C73">
        <w:rPr>
          <w:rFonts w:eastAsiaTheme="minorHAnsi"/>
          <w:sz w:val="28"/>
          <w:szCs w:val="28"/>
          <w:lang w:eastAsia="en-US"/>
        </w:rPr>
        <w:t xml:space="preserve"> та були висловлені наступні </w:t>
      </w:r>
      <w:r w:rsidRPr="00061C73">
        <w:rPr>
          <w:rFonts w:eastAsiaTheme="minorHAnsi"/>
          <w:b/>
          <w:bCs/>
          <w:iCs/>
          <w:sz w:val="28"/>
          <w:szCs w:val="28"/>
          <w:lang w:eastAsia="en-US"/>
        </w:rPr>
        <w:t>рекомендації та зауваження:</w:t>
      </w:r>
    </w:p>
    <w:p w14:paraId="00C934E7" w14:textId="13817820" w:rsidR="00EC668C" w:rsidRPr="00061C73" w:rsidRDefault="00FF1E4C" w:rsidP="007E1426">
      <w:pPr>
        <w:numPr>
          <w:ilvl w:val="0"/>
          <w:numId w:val="14"/>
        </w:numPr>
        <w:ind w:left="0" w:firstLine="426"/>
        <w:jc w:val="both"/>
        <w:rPr>
          <w:sz w:val="28"/>
        </w:rPr>
      </w:pPr>
      <w:r w:rsidRPr="00061C73">
        <w:rPr>
          <w:sz w:val="28"/>
          <w:szCs w:val="28"/>
        </w:rPr>
        <w:t>т</w:t>
      </w:r>
      <w:r w:rsidR="00EC668C" w:rsidRPr="00061C73">
        <w:rPr>
          <w:sz w:val="28"/>
          <w:szCs w:val="28"/>
        </w:rPr>
        <w:t>ермін дії освітньої програми пропонується подати в редакції: «До повного завершення періоду навчання або прийняття рішення вченою радою університету п</w:t>
      </w:r>
      <w:r w:rsidRPr="00061C73">
        <w:rPr>
          <w:sz w:val="28"/>
          <w:szCs w:val="28"/>
        </w:rPr>
        <w:t>ро закриття освітньої програми</w:t>
      </w:r>
      <w:r w:rsidR="00C55545" w:rsidRPr="00061C73">
        <w:rPr>
          <w:sz w:val="28"/>
          <w:szCs w:val="28"/>
        </w:rPr>
        <w:t xml:space="preserve"> </w:t>
      </w:r>
      <w:r w:rsidR="00C55545" w:rsidRPr="00061C73">
        <w:rPr>
          <w:i/>
          <w:iCs/>
          <w:color w:val="000000" w:themeColor="text1"/>
          <w:sz w:val="28"/>
          <w:szCs w:val="28"/>
        </w:rPr>
        <w:t>(на розгляд гаранта ОП).</w:t>
      </w:r>
    </w:p>
    <w:p w14:paraId="294A5A63" w14:textId="77777777" w:rsidR="00A26FA0" w:rsidRPr="007B33BF" w:rsidRDefault="00A26FA0" w:rsidP="00C40307">
      <w:pPr>
        <w:numPr>
          <w:ilvl w:val="0"/>
          <w:numId w:val="12"/>
        </w:numPr>
        <w:ind w:left="0" w:firstLine="426"/>
        <w:contextualSpacing/>
        <w:jc w:val="both"/>
        <w:rPr>
          <w:rFonts w:eastAsiaTheme="minorHAnsi"/>
          <w:b/>
          <w:bCs/>
          <w:iCs/>
          <w:sz w:val="28"/>
          <w:szCs w:val="28"/>
          <w:lang w:eastAsia="en-US"/>
        </w:rPr>
      </w:pPr>
      <w:r w:rsidRPr="00E82022">
        <w:rPr>
          <w:rFonts w:eastAsia="Calibri"/>
          <w:bCs/>
          <w:iCs/>
          <w:sz w:val="28"/>
          <w:szCs w:val="28"/>
          <w:lang w:eastAsia="en-US"/>
        </w:rPr>
        <w:t xml:space="preserve">Оксана МЕЛЕНКО </w:t>
      </w:r>
      <w:r>
        <w:rPr>
          <w:rFonts w:eastAsia="Calibri"/>
          <w:bCs/>
          <w:iCs/>
          <w:sz w:val="28"/>
          <w:szCs w:val="28"/>
          <w:lang w:eastAsia="en-US"/>
        </w:rPr>
        <w:t>– заступних декана з навчально-методичної роботи юридичного факультету</w:t>
      </w:r>
      <w:r w:rsidR="00513004">
        <w:rPr>
          <w:rFonts w:eastAsia="Calibri"/>
          <w:bCs/>
          <w:iCs/>
          <w:sz w:val="28"/>
          <w:szCs w:val="28"/>
          <w:lang w:eastAsia="en-US"/>
        </w:rPr>
        <w:t xml:space="preserve"> про </w:t>
      </w:r>
      <w:r w:rsidR="00513004" w:rsidRPr="00513004">
        <w:rPr>
          <w:rFonts w:eastAsiaTheme="minorHAnsi"/>
          <w:bCs/>
          <w:sz w:val="28"/>
          <w:szCs w:val="28"/>
          <w:lang w:eastAsia="en-US"/>
        </w:rPr>
        <w:t xml:space="preserve"> </w:t>
      </w:r>
      <w:r w:rsidR="00513004">
        <w:rPr>
          <w:rFonts w:eastAsiaTheme="minorHAnsi"/>
          <w:bCs/>
          <w:sz w:val="28"/>
          <w:szCs w:val="28"/>
          <w:lang w:eastAsia="en-US"/>
        </w:rPr>
        <w:t>р</w:t>
      </w:r>
      <w:r w:rsidR="00513004" w:rsidRPr="008B574C">
        <w:rPr>
          <w:rFonts w:eastAsiaTheme="minorHAnsi"/>
          <w:bCs/>
          <w:sz w:val="28"/>
          <w:szCs w:val="28"/>
          <w:lang w:eastAsia="en-US"/>
        </w:rPr>
        <w:t>езультати внутрішнього моніторингу</w:t>
      </w:r>
      <w:r>
        <w:rPr>
          <w:rFonts w:eastAsia="Calibri"/>
          <w:bCs/>
          <w:iCs/>
          <w:sz w:val="28"/>
          <w:szCs w:val="28"/>
          <w:lang w:eastAsia="en-US"/>
        </w:rPr>
        <w:t xml:space="preserve"> </w:t>
      </w:r>
      <w:r w:rsidRPr="00E82022">
        <w:rPr>
          <w:rFonts w:eastAsia="Calibri"/>
          <w:bCs/>
          <w:iCs/>
          <w:sz w:val="28"/>
          <w:szCs w:val="28"/>
          <w:lang w:eastAsia="en-US"/>
        </w:rPr>
        <w:t xml:space="preserve">ОП Фізична терапія  </w:t>
      </w:r>
      <w:r>
        <w:rPr>
          <w:rFonts w:eastAsia="Calibri"/>
          <w:bCs/>
          <w:iCs/>
          <w:sz w:val="28"/>
          <w:szCs w:val="28"/>
          <w:lang w:eastAsia="en-US"/>
        </w:rPr>
        <w:t>другого (магістерського) рівня вищої освіти</w:t>
      </w:r>
      <w:r w:rsidRPr="00DD07FA">
        <w:rPr>
          <w:rFonts w:eastAsiaTheme="minorHAnsi"/>
          <w:sz w:val="28"/>
          <w:szCs w:val="28"/>
          <w:lang w:eastAsia="en-US"/>
        </w:rPr>
        <w:t xml:space="preserve"> та були висловлені наступні </w:t>
      </w:r>
      <w:r w:rsidRPr="007B33BF">
        <w:rPr>
          <w:rFonts w:eastAsiaTheme="minorHAnsi"/>
          <w:b/>
          <w:bCs/>
          <w:iCs/>
          <w:sz w:val="28"/>
          <w:szCs w:val="28"/>
          <w:lang w:eastAsia="en-US"/>
        </w:rPr>
        <w:t>рекомендації та зауваження:</w:t>
      </w:r>
    </w:p>
    <w:p w14:paraId="247A5A2A" w14:textId="77777777" w:rsidR="00636AE5" w:rsidRPr="00C40307" w:rsidRDefault="007B33BF" w:rsidP="00C40307">
      <w:pPr>
        <w:pStyle w:val="a3"/>
        <w:numPr>
          <w:ilvl w:val="0"/>
          <w:numId w:val="24"/>
        </w:numPr>
        <w:ind w:left="0" w:firstLine="426"/>
        <w:jc w:val="both"/>
        <w:textAlignment w:val="baseline"/>
        <w:rPr>
          <w:color w:val="000000"/>
          <w:sz w:val="28"/>
          <w:szCs w:val="28"/>
        </w:rPr>
      </w:pPr>
      <w:r w:rsidRPr="00C40307">
        <w:rPr>
          <w:color w:val="000000"/>
          <w:sz w:val="28"/>
          <w:szCs w:val="28"/>
        </w:rPr>
        <w:t>п</w:t>
      </w:r>
      <w:r w:rsidR="00636AE5" w:rsidRPr="00C40307">
        <w:rPr>
          <w:color w:val="000000"/>
          <w:sz w:val="28"/>
          <w:szCs w:val="28"/>
        </w:rPr>
        <w:t xml:space="preserve">ереглянути проектну групу, ввести </w:t>
      </w:r>
      <w:r w:rsidR="00C40307" w:rsidRPr="00C40307">
        <w:rPr>
          <w:color w:val="000000"/>
          <w:sz w:val="28"/>
          <w:szCs w:val="28"/>
        </w:rPr>
        <w:t xml:space="preserve">до складу </w:t>
      </w:r>
      <w:r w:rsidR="00636AE5" w:rsidRPr="00C40307">
        <w:rPr>
          <w:color w:val="000000"/>
          <w:sz w:val="28"/>
          <w:szCs w:val="28"/>
        </w:rPr>
        <w:t xml:space="preserve">роботодавця, оновити статті членів </w:t>
      </w:r>
      <w:r w:rsidR="00C40307" w:rsidRPr="00C40307">
        <w:rPr>
          <w:color w:val="000000"/>
          <w:sz w:val="28"/>
          <w:szCs w:val="28"/>
        </w:rPr>
        <w:t xml:space="preserve">робочої </w:t>
      </w:r>
      <w:r w:rsidR="00636AE5" w:rsidRPr="00C40307">
        <w:rPr>
          <w:color w:val="000000"/>
          <w:sz w:val="28"/>
          <w:szCs w:val="28"/>
        </w:rPr>
        <w:t>групи</w:t>
      </w:r>
      <w:r w:rsidR="00C40307" w:rsidRPr="00C40307">
        <w:rPr>
          <w:color w:val="000000"/>
          <w:sz w:val="28"/>
          <w:szCs w:val="28"/>
        </w:rPr>
        <w:t>;</w:t>
      </w:r>
    </w:p>
    <w:p w14:paraId="04E1BAB4" w14:textId="77777777" w:rsidR="00636AE5" w:rsidRPr="00C40307" w:rsidRDefault="007B33BF" w:rsidP="00C40307">
      <w:pPr>
        <w:pStyle w:val="a3"/>
        <w:numPr>
          <w:ilvl w:val="0"/>
          <w:numId w:val="24"/>
        </w:numPr>
        <w:ind w:left="0" w:firstLine="426"/>
        <w:jc w:val="both"/>
        <w:textAlignment w:val="baseline"/>
        <w:rPr>
          <w:color w:val="000000"/>
          <w:sz w:val="28"/>
          <w:szCs w:val="28"/>
        </w:rPr>
      </w:pPr>
      <w:r w:rsidRPr="00C40307">
        <w:rPr>
          <w:color w:val="000000"/>
          <w:sz w:val="28"/>
          <w:szCs w:val="28"/>
        </w:rPr>
        <w:t>п</w:t>
      </w:r>
      <w:r w:rsidR="00C40307">
        <w:rPr>
          <w:color w:val="000000"/>
          <w:sz w:val="28"/>
          <w:szCs w:val="28"/>
        </w:rPr>
        <w:t>ривести у відповідність станда</w:t>
      </w:r>
      <w:r w:rsidR="00636AE5" w:rsidRPr="00C40307">
        <w:rPr>
          <w:color w:val="000000"/>
          <w:sz w:val="28"/>
          <w:szCs w:val="28"/>
        </w:rPr>
        <w:t xml:space="preserve">рту ОПП в частині </w:t>
      </w:r>
      <w:r w:rsidR="00C40307">
        <w:rPr>
          <w:color w:val="000000"/>
          <w:sz w:val="28"/>
          <w:szCs w:val="28"/>
        </w:rPr>
        <w:t xml:space="preserve">– </w:t>
      </w:r>
      <w:r w:rsidR="00636AE5" w:rsidRPr="00C40307">
        <w:rPr>
          <w:color w:val="000000"/>
          <w:sz w:val="28"/>
          <w:szCs w:val="28"/>
        </w:rPr>
        <w:t>визначення освітньої кваліфікації</w:t>
      </w:r>
      <w:r w:rsidR="00C40307">
        <w:rPr>
          <w:color w:val="000000"/>
          <w:sz w:val="28"/>
          <w:szCs w:val="28"/>
        </w:rPr>
        <w:t>;</w:t>
      </w:r>
      <w:r w:rsidR="00636AE5" w:rsidRPr="00C40307">
        <w:rPr>
          <w:color w:val="000000"/>
          <w:sz w:val="28"/>
          <w:szCs w:val="28"/>
        </w:rPr>
        <w:t> </w:t>
      </w:r>
    </w:p>
    <w:p w14:paraId="62C43CC4" w14:textId="77777777" w:rsidR="00636AE5" w:rsidRPr="00C40307" w:rsidRDefault="007B33BF" w:rsidP="00C40307">
      <w:pPr>
        <w:pStyle w:val="a3"/>
        <w:numPr>
          <w:ilvl w:val="0"/>
          <w:numId w:val="24"/>
        </w:numPr>
        <w:ind w:left="0" w:firstLine="426"/>
        <w:jc w:val="both"/>
        <w:textAlignment w:val="baseline"/>
        <w:rPr>
          <w:color w:val="000000"/>
          <w:sz w:val="28"/>
          <w:szCs w:val="28"/>
        </w:rPr>
      </w:pPr>
      <w:r w:rsidRPr="00C40307">
        <w:rPr>
          <w:color w:val="000000"/>
          <w:sz w:val="28"/>
          <w:szCs w:val="28"/>
        </w:rPr>
        <w:t>п</w:t>
      </w:r>
      <w:r w:rsidR="00636AE5" w:rsidRPr="00C40307">
        <w:rPr>
          <w:color w:val="000000"/>
          <w:sz w:val="28"/>
          <w:szCs w:val="28"/>
        </w:rPr>
        <w:t>ереглянути мету ОПП</w:t>
      </w:r>
      <w:r w:rsidR="00C40307">
        <w:rPr>
          <w:color w:val="000000"/>
          <w:sz w:val="28"/>
          <w:szCs w:val="28"/>
        </w:rPr>
        <w:t>;</w:t>
      </w:r>
      <w:r w:rsidR="00636AE5" w:rsidRPr="00C40307">
        <w:rPr>
          <w:color w:val="000000"/>
          <w:sz w:val="28"/>
          <w:szCs w:val="28"/>
        </w:rPr>
        <w:t> </w:t>
      </w:r>
    </w:p>
    <w:p w14:paraId="1D5C1FF2" w14:textId="77777777" w:rsidR="00636AE5" w:rsidRPr="00C40307" w:rsidRDefault="00853C4F" w:rsidP="00C40307">
      <w:pPr>
        <w:pStyle w:val="a3"/>
        <w:numPr>
          <w:ilvl w:val="0"/>
          <w:numId w:val="24"/>
        </w:numPr>
        <w:ind w:left="0" w:firstLine="426"/>
        <w:jc w:val="both"/>
        <w:textAlignment w:val="baseline"/>
        <w:rPr>
          <w:color w:val="000000"/>
          <w:sz w:val="28"/>
          <w:szCs w:val="28"/>
        </w:rPr>
      </w:pPr>
      <w:r w:rsidRPr="00C40307">
        <w:rPr>
          <w:color w:val="000000"/>
          <w:sz w:val="28"/>
          <w:szCs w:val="28"/>
        </w:rPr>
        <w:t>ч</w:t>
      </w:r>
      <w:r w:rsidR="00636AE5" w:rsidRPr="00C40307">
        <w:rPr>
          <w:color w:val="000000"/>
          <w:sz w:val="28"/>
          <w:szCs w:val="28"/>
        </w:rPr>
        <w:t>и відповідає в цьому випадку ОПП стандарту?</w:t>
      </w:r>
    </w:p>
    <w:p w14:paraId="72423A3D" w14:textId="77777777" w:rsidR="00636AE5" w:rsidRPr="00C40307" w:rsidRDefault="00ED77A9" w:rsidP="00C40307">
      <w:pPr>
        <w:pStyle w:val="a3"/>
        <w:numPr>
          <w:ilvl w:val="0"/>
          <w:numId w:val="24"/>
        </w:numPr>
        <w:ind w:left="0" w:firstLine="426"/>
        <w:jc w:val="both"/>
        <w:textAlignment w:val="baseline"/>
        <w:rPr>
          <w:color w:val="000000"/>
          <w:sz w:val="28"/>
          <w:szCs w:val="28"/>
        </w:rPr>
      </w:pPr>
      <w:r w:rsidRPr="00C40307">
        <w:rPr>
          <w:color w:val="000000"/>
          <w:sz w:val="28"/>
          <w:szCs w:val="28"/>
        </w:rPr>
        <w:t>в</w:t>
      </w:r>
      <w:r w:rsidR="00636AE5" w:rsidRPr="00C40307">
        <w:rPr>
          <w:color w:val="000000"/>
          <w:sz w:val="28"/>
          <w:szCs w:val="28"/>
        </w:rPr>
        <w:t>изначити корект</w:t>
      </w:r>
      <w:r w:rsidR="001521E8">
        <w:rPr>
          <w:color w:val="000000"/>
          <w:sz w:val="28"/>
          <w:szCs w:val="28"/>
        </w:rPr>
        <w:t>но  форми,</w:t>
      </w:r>
      <w:r w:rsidR="00513004">
        <w:rPr>
          <w:color w:val="000000"/>
          <w:sz w:val="28"/>
          <w:szCs w:val="28"/>
        </w:rPr>
        <w:t xml:space="preserve"> види викладання й</w:t>
      </w:r>
      <w:r w:rsidR="00636AE5" w:rsidRPr="00C40307">
        <w:rPr>
          <w:color w:val="000000"/>
          <w:sz w:val="28"/>
          <w:szCs w:val="28"/>
        </w:rPr>
        <w:t xml:space="preserve"> навчання та технології навчання</w:t>
      </w:r>
      <w:r w:rsidR="00C40307">
        <w:rPr>
          <w:color w:val="000000"/>
          <w:sz w:val="28"/>
          <w:szCs w:val="28"/>
        </w:rPr>
        <w:t>;</w:t>
      </w:r>
    </w:p>
    <w:p w14:paraId="71C12042" w14:textId="77777777" w:rsidR="00636AE5" w:rsidRPr="00C40307" w:rsidRDefault="00ED77A9" w:rsidP="00C40307">
      <w:pPr>
        <w:pStyle w:val="a3"/>
        <w:numPr>
          <w:ilvl w:val="0"/>
          <w:numId w:val="24"/>
        </w:numPr>
        <w:ind w:left="0" w:firstLine="426"/>
        <w:jc w:val="both"/>
        <w:textAlignment w:val="baseline"/>
        <w:rPr>
          <w:color w:val="000000"/>
          <w:sz w:val="28"/>
          <w:szCs w:val="28"/>
        </w:rPr>
      </w:pPr>
      <w:r w:rsidRPr="00C40307">
        <w:rPr>
          <w:color w:val="000000"/>
          <w:sz w:val="28"/>
          <w:szCs w:val="28"/>
        </w:rPr>
        <w:t>в</w:t>
      </w:r>
      <w:r w:rsidR="00636AE5" w:rsidRPr="00C40307">
        <w:rPr>
          <w:color w:val="000000"/>
          <w:sz w:val="28"/>
          <w:szCs w:val="28"/>
        </w:rPr>
        <w:t xml:space="preserve">ключити у Форми контролю: </w:t>
      </w:r>
      <w:r w:rsidR="00513004">
        <w:rPr>
          <w:color w:val="000000"/>
          <w:sz w:val="28"/>
          <w:szCs w:val="28"/>
        </w:rPr>
        <w:t>«</w:t>
      </w:r>
      <w:r w:rsidR="00636AE5" w:rsidRPr="00C40307">
        <w:rPr>
          <w:color w:val="000000"/>
          <w:sz w:val="28"/>
          <w:szCs w:val="28"/>
        </w:rPr>
        <w:t>З</w:t>
      </w:r>
      <w:r w:rsidR="00513004">
        <w:rPr>
          <w:color w:val="000000"/>
          <w:sz w:val="28"/>
          <w:szCs w:val="28"/>
        </w:rPr>
        <w:t>ахист</w:t>
      </w:r>
      <w:r w:rsidR="00636AE5" w:rsidRPr="00C40307">
        <w:rPr>
          <w:color w:val="000000"/>
          <w:sz w:val="28"/>
          <w:szCs w:val="28"/>
        </w:rPr>
        <w:t>  кваліфікаційної роботи</w:t>
      </w:r>
      <w:r w:rsidR="00513004">
        <w:rPr>
          <w:color w:val="000000"/>
          <w:sz w:val="28"/>
          <w:szCs w:val="28"/>
        </w:rPr>
        <w:t>»</w:t>
      </w:r>
      <w:r w:rsidR="00C40307">
        <w:rPr>
          <w:color w:val="000000"/>
          <w:sz w:val="28"/>
          <w:szCs w:val="28"/>
        </w:rPr>
        <w:t>;</w:t>
      </w:r>
    </w:p>
    <w:p w14:paraId="18FF659C" w14:textId="77777777" w:rsidR="00636AE5" w:rsidRPr="00C40307" w:rsidRDefault="00ED77A9" w:rsidP="00C40307">
      <w:pPr>
        <w:pStyle w:val="a3"/>
        <w:numPr>
          <w:ilvl w:val="0"/>
          <w:numId w:val="24"/>
        </w:numPr>
        <w:ind w:left="0" w:firstLine="426"/>
        <w:jc w:val="both"/>
        <w:textAlignment w:val="baseline"/>
        <w:rPr>
          <w:color w:val="000000"/>
          <w:sz w:val="28"/>
          <w:szCs w:val="28"/>
        </w:rPr>
      </w:pPr>
      <w:r w:rsidRPr="00C40307">
        <w:rPr>
          <w:color w:val="000000"/>
          <w:sz w:val="28"/>
          <w:szCs w:val="28"/>
        </w:rPr>
        <w:t>д</w:t>
      </w:r>
      <w:r w:rsidR="00636AE5" w:rsidRPr="00C40307">
        <w:rPr>
          <w:color w:val="000000"/>
          <w:sz w:val="28"/>
          <w:szCs w:val="28"/>
        </w:rPr>
        <w:t>оопрацювати структурно-логічну схему</w:t>
      </w:r>
      <w:r w:rsidR="00C40307">
        <w:rPr>
          <w:color w:val="000000"/>
          <w:sz w:val="28"/>
          <w:szCs w:val="28"/>
        </w:rPr>
        <w:t>;</w:t>
      </w:r>
    </w:p>
    <w:p w14:paraId="18E9DF3A" w14:textId="77777777" w:rsidR="00636AE5" w:rsidRPr="00C40307" w:rsidRDefault="00ED77A9" w:rsidP="00C40307">
      <w:pPr>
        <w:pStyle w:val="a3"/>
        <w:numPr>
          <w:ilvl w:val="0"/>
          <w:numId w:val="24"/>
        </w:numPr>
        <w:ind w:left="0" w:firstLine="426"/>
        <w:jc w:val="both"/>
        <w:textAlignment w:val="baseline"/>
        <w:rPr>
          <w:color w:val="000000"/>
          <w:sz w:val="28"/>
          <w:szCs w:val="28"/>
        </w:rPr>
      </w:pPr>
      <w:r w:rsidRPr="00C40307">
        <w:rPr>
          <w:color w:val="000000"/>
          <w:sz w:val="28"/>
          <w:szCs w:val="28"/>
        </w:rPr>
        <w:t>о</w:t>
      </w:r>
      <w:r w:rsidR="00636AE5" w:rsidRPr="00C40307">
        <w:rPr>
          <w:color w:val="000000"/>
          <w:sz w:val="28"/>
          <w:szCs w:val="28"/>
        </w:rPr>
        <w:t xml:space="preserve">прилюднити на сайті </w:t>
      </w:r>
      <w:r w:rsidR="00C40307">
        <w:rPr>
          <w:color w:val="000000"/>
          <w:sz w:val="28"/>
          <w:szCs w:val="28"/>
        </w:rPr>
        <w:t xml:space="preserve">кафедри </w:t>
      </w:r>
      <w:r w:rsidR="00513004">
        <w:rPr>
          <w:color w:val="000000"/>
          <w:sz w:val="28"/>
          <w:szCs w:val="28"/>
        </w:rPr>
        <w:t xml:space="preserve">методичні рекомендації </w:t>
      </w:r>
      <w:r w:rsidR="00636AE5" w:rsidRPr="00C40307">
        <w:rPr>
          <w:color w:val="000000"/>
          <w:sz w:val="28"/>
          <w:szCs w:val="28"/>
        </w:rPr>
        <w:t>до написання кваліфікаційної роботи</w:t>
      </w:r>
      <w:r w:rsidR="00C40307">
        <w:rPr>
          <w:color w:val="000000"/>
          <w:sz w:val="28"/>
          <w:szCs w:val="28"/>
        </w:rPr>
        <w:t>;</w:t>
      </w:r>
    </w:p>
    <w:p w14:paraId="5F256778" w14:textId="77777777" w:rsidR="00C26CBF" w:rsidRPr="00C40307" w:rsidRDefault="00C26CBF" w:rsidP="00C40307">
      <w:pPr>
        <w:pStyle w:val="a3"/>
        <w:numPr>
          <w:ilvl w:val="0"/>
          <w:numId w:val="24"/>
        </w:numPr>
        <w:ind w:left="0" w:firstLine="426"/>
        <w:jc w:val="both"/>
        <w:textAlignment w:val="baseline"/>
        <w:rPr>
          <w:color w:val="000000"/>
          <w:sz w:val="28"/>
          <w:szCs w:val="28"/>
        </w:rPr>
      </w:pPr>
      <w:r w:rsidRPr="00C40307">
        <w:rPr>
          <w:color w:val="000000"/>
          <w:sz w:val="28"/>
          <w:szCs w:val="28"/>
        </w:rPr>
        <w:t>в</w:t>
      </w:r>
      <w:r w:rsidR="00636AE5" w:rsidRPr="00C40307">
        <w:rPr>
          <w:color w:val="000000"/>
          <w:sz w:val="28"/>
          <w:szCs w:val="28"/>
        </w:rPr>
        <w:t xml:space="preserve"> окремих робочих п</w:t>
      </w:r>
      <w:r w:rsidR="00C40307">
        <w:rPr>
          <w:color w:val="000000"/>
          <w:sz w:val="28"/>
          <w:szCs w:val="28"/>
        </w:rPr>
        <w:t>р</w:t>
      </w:r>
      <w:r w:rsidR="00636AE5" w:rsidRPr="00C40307">
        <w:rPr>
          <w:color w:val="000000"/>
          <w:sz w:val="28"/>
          <w:szCs w:val="28"/>
        </w:rPr>
        <w:t>огр</w:t>
      </w:r>
      <w:r w:rsidR="00C40307">
        <w:rPr>
          <w:color w:val="000000"/>
          <w:sz w:val="28"/>
          <w:szCs w:val="28"/>
        </w:rPr>
        <w:t>а</w:t>
      </w:r>
      <w:r w:rsidR="00636AE5" w:rsidRPr="00C40307">
        <w:rPr>
          <w:color w:val="000000"/>
          <w:sz w:val="28"/>
          <w:szCs w:val="28"/>
        </w:rPr>
        <w:t>мах врахувати зміни до шкали оцінювання, оновити літературу, вказати компетентності згідно ОПП</w:t>
      </w:r>
      <w:r w:rsidRPr="00C40307">
        <w:rPr>
          <w:color w:val="000000"/>
          <w:sz w:val="28"/>
          <w:szCs w:val="28"/>
        </w:rPr>
        <w:t xml:space="preserve">. </w:t>
      </w:r>
      <w:r w:rsidR="00636AE5" w:rsidRPr="00636AE5">
        <w:rPr>
          <w:color w:val="000000"/>
          <w:sz w:val="28"/>
          <w:szCs w:val="28"/>
        </w:rPr>
        <w:t xml:space="preserve">Розмістити на сайті </w:t>
      </w:r>
      <w:r w:rsidR="00513004">
        <w:rPr>
          <w:color w:val="000000"/>
          <w:sz w:val="28"/>
          <w:szCs w:val="28"/>
        </w:rPr>
        <w:t>н</w:t>
      </w:r>
      <w:r w:rsidR="00636AE5" w:rsidRPr="00636AE5">
        <w:rPr>
          <w:color w:val="000000"/>
          <w:sz w:val="28"/>
          <w:szCs w:val="28"/>
        </w:rPr>
        <w:t>авчальний план та силабуси</w:t>
      </w:r>
      <w:r w:rsidR="00C40307">
        <w:rPr>
          <w:color w:val="000000"/>
          <w:sz w:val="28"/>
          <w:szCs w:val="28"/>
        </w:rPr>
        <w:t xml:space="preserve"> навчальних дисциплін;</w:t>
      </w:r>
    </w:p>
    <w:p w14:paraId="38FF57A9" w14:textId="77777777" w:rsidR="00636AE5" w:rsidRPr="00C40307" w:rsidRDefault="00DA1F5B" w:rsidP="00C40307">
      <w:pPr>
        <w:pStyle w:val="a3"/>
        <w:numPr>
          <w:ilvl w:val="0"/>
          <w:numId w:val="24"/>
        </w:numPr>
        <w:ind w:left="0" w:firstLine="426"/>
        <w:jc w:val="both"/>
        <w:rPr>
          <w:sz w:val="28"/>
          <w:szCs w:val="28"/>
        </w:rPr>
      </w:pPr>
      <w:r>
        <w:rPr>
          <w:sz w:val="28"/>
          <w:szCs w:val="28"/>
        </w:rPr>
        <w:t xml:space="preserve">проаналізувати </w:t>
      </w:r>
      <w:r w:rsidR="00513004">
        <w:rPr>
          <w:sz w:val="28"/>
          <w:szCs w:val="28"/>
        </w:rPr>
        <w:t>«</w:t>
      </w:r>
      <w:r w:rsidR="00636AE5" w:rsidRPr="00C40307">
        <w:rPr>
          <w:color w:val="000000"/>
          <w:sz w:val="28"/>
          <w:szCs w:val="28"/>
        </w:rPr>
        <w:t>Матрицю забезпечення програмних результатів навчання</w:t>
      </w:r>
      <w:r w:rsidR="00513004">
        <w:rPr>
          <w:color w:val="000000"/>
          <w:sz w:val="28"/>
          <w:szCs w:val="28"/>
        </w:rPr>
        <w:t>»</w:t>
      </w:r>
      <w:r w:rsidR="00636AE5" w:rsidRPr="00C40307">
        <w:rPr>
          <w:color w:val="000000"/>
          <w:sz w:val="28"/>
          <w:szCs w:val="28"/>
        </w:rPr>
        <w:t xml:space="preserve"> (ПР) відповідними обов’язковими компонентами освітньо-професійної програми</w:t>
      </w:r>
      <w:r w:rsidR="00513004">
        <w:rPr>
          <w:color w:val="000000"/>
          <w:sz w:val="28"/>
          <w:szCs w:val="28"/>
        </w:rPr>
        <w:t>;</w:t>
      </w:r>
    </w:p>
    <w:p w14:paraId="36D2CBE8" w14:textId="77777777" w:rsidR="00636AE5" w:rsidRPr="00C40307" w:rsidRDefault="00DA1F5B" w:rsidP="00DA1F5B">
      <w:pPr>
        <w:pStyle w:val="a3"/>
        <w:numPr>
          <w:ilvl w:val="0"/>
          <w:numId w:val="24"/>
        </w:numPr>
        <w:ind w:left="0" w:firstLine="426"/>
        <w:jc w:val="both"/>
        <w:textAlignment w:val="baseline"/>
        <w:rPr>
          <w:color w:val="000000"/>
          <w:sz w:val="28"/>
          <w:szCs w:val="28"/>
        </w:rPr>
      </w:pPr>
      <w:r>
        <w:rPr>
          <w:color w:val="000000"/>
          <w:sz w:val="28"/>
          <w:szCs w:val="28"/>
        </w:rPr>
        <w:t xml:space="preserve">проаналізувати </w:t>
      </w:r>
      <w:r w:rsidR="00636AE5" w:rsidRPr="00C40307">
        <w:rPr>
          <w:color w:val="000000"/>
          <w:sz w:val="28"/>
          <w:szCs w:val="28"/>
        </w:rPr>
        <w:t>кадровий склад в частині забезпечення ОПП викладачами вищої категорії та оновлення інформації щодо п. 38 Ліцензійних умов</w:t>
      </w:r>
      <w:r>
        <w:rPr>
          <w:color w:val="000000"/>
          <w:sz w:val="28"/>
          <w:szCs w:val="28"/>
        </w:rPr>
        <w:t>.</w:t>
      </w:r>
      <w:r w:rsidR="00636AE5" w:rsidRPr="00C40307">
        <w:rPr>
          <w:color w:val="000000"/>
          <w:sz w:val="28"/>
          <w:szCs w:val="28"/>
        </w:rPr>
        <w:t>   </w:t>
      </w:r>
    </w:p>
    <w:p w14:paraId="4FE55122" w14:textId="77777777" w:rsidR="00A26FA0" w:rsidRPr="00E82022" w:rsidRDefault="00A26FA0" w:rsidP="00B41484">
      <w:pPr>
        <w:pStyle w:val="a3"/>
        <w:numPr>
          <w:ilvl w:val="0"/>
          <w:numId w:val="12"/>
        </w:numPr>
        <w:spacing w:line="252" w:lineRule="auto"/>
        <w:ind w:left="0" w:firstLine="426"/>
        <w:jc w:val="both"/>
        <w:rPr>
          <w:rFonts w:eastAsia="Calibri"/>
          <w:sz w:val="28"/>
          <w:szCs w:val="28"/>
          <w:lang w:eastAsia="en-US"/>
        </w:rPr>
      </w:pPr>
      <w:r w:rsidRPr="00E82022">
        <w:rPr>
          <w:rFonts w:eastAsia="Calibri"/>
          <w:sz w:val="28"/>
          <w:szCs w:val="28"/>
          <w:lang w:eastAsia="en-US"/>
        </w:rPr>
        <w:t>Марія ІВАНЧУК</w:t>
      </w:r>
      <w:r w:rsidR="0000703E">
        <w:rPr>
          <w:rFonts w:eastAsia="Calibri"/>
          <w:sz w:val="28"/>
          <w:szCs w:val="28"/>
          <w:lang w:eastAsia="en-US"/>
        </w:rPr>
        <w:t xml:space="preserve"> – </w:t>
      </w:r>
      <w:r w:rsidRPr="00A26FA0">
        <w:rPr>
          <w:rFonts w:eastAsia="Calibri"/>
          <w:sz w:val="28"/>
          <w:szCs w:val="28"/>
          <w:lang w:eastAsia="en-US"/>
        </w:rPr>
        <w:t xml:space="preserve"> </w:t>
      </w:r>
      <w:r w:rsidRPr="00E82022">
        <w:rPr>
          <w:rFonts w:eastAsia="Calibri"/>
          <w:sz w:val="28"/>
          <w:szCs w:val="28"/>
          <w:lang w:eastAsia="en-US"/>
        </w:rPr>
        <w:t>керівник центру забезпечення якості вищої освіти ЧНУ</w:t>
      </w:r>
      <w:r w:rsidR="0000703E">
        <w:rPr>
          <w:rFonts w:eastAsia="Calibri"/>
          <w:sz w:val="28"/>
          <w:szCs w:val="28"/>
          <w:lang w:eastAsia="en-US"/>
        </w:rPr>
        <w:t xml:space="preserve">, </w:t>
      </w:r>
      <w:r w:rsidRPr="00E82022">
        <w:rPr>
          <w:rFonts w:eastAsia="Calibri"/>
          <w:sz w:val="28"/>
          <w:szCs w:val="28"/>
          <w:lang w:eastAsia="en-US"/>
        </w:rPr>
        <w:t xml:space="preserve"> </w:t>
      </w:r>
      <w:r w:rsidR="0000703E">
        <w:rPr>
          <w:rFonts w:eastAsia="Calibri"/>
          <w:sz w:val="28"/>
          <w:szCs w:val="28"/>
          <w:lang w:eastAsia="en-US"/>
        </w:rPr>
        <w:t xml:space="preserve">яка </w:t>
      </w:r>
      <w:r w:rsidR="00C93C9E">
        <w:rPr>
          <w:rFonts w:eastAsia="Calibri"/>
          <w:sz w:val="28"/>
          <w:szCs w:val="28"/>
          <w:lang w:eastAsia="en-US"/>
        </w:rPr>
        <w:t>о</w:t>
      </w:r>
      <w:r w:rsidR="00A170B3">
        <w:rPr>
          <w:rFonts w:eastAsia="Calibri"/>
          <w:sz w:val="28"/>
          <w:szCs w:val="28"/>
          <w:lang w:eastAsia="en-US"/>
        </w:rPr>
        <w:t>знайомила з</w:t>
      </w:r>
      <w:r w:rsidR="0000703E">
        <w:rPr>
          <w:rFonts w:eastAsia="Calibri"/>
          <w:sz w:val="28"/>
          <w:szCs w:val="28"/>
          <w:lang w:eastAsia="en-US"/>
        </w:rPr>
        <w:t xml:space="preserve"> результат</w:t>
      </w:r>
      <w:r w:rsidR="00A170B3">
        <w:rPr>
          <w:rFonts w:eastAsia="Calibri"/>
          <w:sz w:val="28"/>
          <w:szCs w:val="28"/>
          <w:lang w:eastAsia="en-US"/>
        </w:rPr>
        <w:t>ами</w:t>
      </w:r>
      <w:r w:rsidR="0000703E">
        <w:rPr>
          <w:rFonts w:eastAsia="Calibri"/>
          <w:sz w:val="28"/>
          <w:szCs w:val="28"/>
          <w:lang w:eastAsia="en-US"/>
        </w:rPr>
        <w:t xml:space="preserve"> опитування студе</w:t>
      </w:r>
      <w:r w:rsidR="00274A4C">
        <w:rPr>
          <w:rFonts w:eastAsia="Calibri"/>
          <w:sz w:val="28"/>
          <w:szCs w:val="28"/>
          <w:lang w:eastAsia="en-US"/>
        </w:rPr>
        <w:t xml:space="preserve">нтів, </w:t>
      </w:r>
      <w:r w:rsidR="002F6B45">
        <w:rPr>
          <w:rFonts w:eastAsia="Calibri"/>
          <w:sz w:val="28"/>
          <w:szCs w:val="28"/>
          <w:lang w:eastAsia="en-US"/>
        </w:rPr>
        <w:t>зауважила на позитивні сторони</w:t>
      </w:r>
      <w:r w:rsidR="00C93C9E">
        <w:rPr>
          <w:rFonts w:eastAsia="Calibri"/>
          <w:sz w:val="28"/>
          <w:szCs w:val="28"/>
          <w:lang w:eastAsia="en-US"/>
        </w:rPr>
        <w:t xml:space="preserve"> їх </w:t>
      </w:r>
      <w:r w:rsidR="002F6B45">
        <w:rPr>
          <w:rFonts w:eastAsia="Calibri"/>
          <w:sz w:val="28"/>
          <w:szCs w:val="28"/>
          <w:lang w:eastAsia="en-US"/>
        </w:rPr>
        <w:t>відповідей,</w:t>
      </w:r>
      <w:r w:rsidR="00C93C9E">
        <w:rPr>
          <w:rFonts w:eastAsia="Calibri"/>
          <w:sz w:val="28"/>
          <w:szCs w:val="28"/>
          <w:lang w:eastAsia="en-US"/>
        </w:rPr>
        <w:t xml:space="preserve"> що</w:t>
      </w:r>
      <w:r w:rsidR="002F6B45">
        <w:rPr>
          <w:rFonts w:eastAsia="Calibri"/>
          <w:sz w:val="28"/>
          <w:szCs w:val="28"/>
          <w:lang w:eastAsia="en-US"/>
        </w:rPr>
        <w:t xml:space="preserve"> свідчать про обізнаність студентів</w:t>
      </w:r>
      <w:r w:rsidR="00274A4C">
        <w:rPr>
          <w:rFonts w:eastAsia="Calibri"/>
          <w:sz w:val="28"/>
          <w:szCs w:val="28"/>
          <w:lang w:eastAsia="en-US"/>
        </w:rPr>
        <w:t xml:space="preserve"> </w:t>
      </w:r>
      <w:r w:rsidR="00C93C9E">
        <w:rPr>
          <w:rFonts w:eastAsia="Calibri"/>
          <w:sz w:val="28"/>
          <w:szCs w:val="28"/>
          <w:lang w:eastAsia="en-US"/>
        </w:rPr>
        <w:t>визначеної</w:t>
      </w:r>
      <w:r w:rsidR="002F6B45">
        <w:rPr>
          <w:rFonts w:eastAsia="Calibri"/>
          <w:sz w:val="28"/>
          <w:szCs w:val="28"/>
          <w:lang w:eastAsia="en-US"/>
        </w:rPr>
        <w:t xml:space="preserve"> </w:t>
      </w:r>
      <w:r w:rsidR="00CC3BE1">
        <w:rPr>
          <w:rFonts w:eastAsia="Calibri"/>
          <w:sz w:val="28"/>
          <w:szCs w:val="28"/>
          <w:lang w:eastAsia="en-US"/>
        </w:rPr>
        <w:t>ОП</w:t>
      </w:r>
      <w:r w:rsidR="00274A4C">
        <w:rPr>
          <w:rFonts w:eastAsia="Calibri"/>
          <w:sz w:val="28"/>
          <w:szCs w:val="28"/>
          <w:lang w:eastAsia="en-US"/>
        </w:rPr>
        <w:t>,</w:t>
      </w:r>
      <w:r w:rsidR="002F6B45">
        <w:rPr>
          <w:rFonts w:eastAsia="Calibri"/>
          <w:sz w:val="28"/>
          <w:szCs w:val="28"/>
          <w:lang w:eastAsia="en-US"/>
        </w:rPr>
        <w:t xml:space="preserve"> їх участь в реалізації, </w:t>
      </w:r>
      <w:r w:rsidR="00BD3997">
        <w:rPr>
          <w:rFonts w:eastAsia="Calibri"/>
          <w:sz w:val="28"/>
          <w:szCs w:val="28"/>
          <w:lang w:eastAsia="en-US"/>
        </w:rPr>
        <w:t xml:space="preserve">зацікавленості, інноваційних підходах та інше.  Разом з тим, зауважила на п.4  щодо обговорення зі здобувачами вищої освіти  змісту </w:t>
      </w:r>
      <w:r w:rsidR="00C93C9E">
        <w:rPr>
          <w:rFonts w:eastAsia="Calibri"/>
          <w:sz w:val="28"/>
          <w:szCs w:val="28"/>
          <w:lang w:eastAsia="en-US"/>
        </w:rPr>
        <w:t xml:space="preserve"> та виявлення важливості  міжпредметних зв’язків при вивченні тієї чи іншої теми навчальної дисципліни та зазначила, що фаховим комісіям варто проаналізувати тематику змісту  ОК, оскільки це може бути чинником втрати інтересу до  навчальної дисципліни.</w:t>
      </w:r>
      <w:r w:rsidR="00274A4C">
        <w:rPr>
          <w:rFonts w:eastAsia="Calibri"/>
          <w:sz w:val="28"/>
          <w:szCs w:val="28"/>
          <w:lang w:eastAsia="en-US"/>
        </w:rPr>
        <w:t xml:space="preserve"> </w:t>
      </w:r>
    </w:p>
    <w:p w14:paraId="2B6654A1" w14:textId="77777777" w:rsidR="00A26FA0" w:rsidRPr="00B41484" w:rsidRDefault="00B41484" w:rsidP="0000703E">
      <w:pPr>
        <w:spacing w:line="252" w:lineRule="auto"/>
        <w:contextualSpacing/>
        <w:jc w:val="both"/>
        <w:rPr>
          <w:rFonts w:eastAsia="Calibri"/>
          <w:i/>
          <w:lang w:eastAsia="en-US"/>
        </w:rPr>
      </w:pPr>
      <w:r>
        <w:rPr>
          <w:rFonts w:eastAsia="Calibri"/>
          <w:i/>
          <w:lang w:eastAsia="en-US"/>
        </w:rPr>
        <w:t xml:space="preserve">                              </w:t>
      </w:r>
      <w:r w:rsidRPr="00B41484">
        <w:rPr>
          <w:rFonts w:eastAsia="Calibri"/>
          <w:i/>
          <w:lang w:eastAsia="en-US"/>
        </w:rPr>
        <w:t>Інформація додається</w:t>
      </w:r>
      <w:r>
        <w:rPr>
          <w:rFonts w:eastAsia="Calibri"/>
          <w:i/>
          <w:lang w:eastAsia="en-US"/>
        </w:rPr>
        <w:t xml:space="preserve"> (рубрика «</w:t>
      </w:r>
      <w:r w:rsidR="00422206">
        <w:rPr>
          <w:rFonts w:eastAsia="Calibri"/>
          <w:i/>
          <w:lang w:eastAsia="en-US"/>
        </w:rPr>
        <w:t>Оцінка якості змісту та реалізації ОП</w:t>
      </w:r>
      <w:r>
        <w:rPr>
          <w:rFonts w:eastAsia="Calibri"/>
          <w:i/>
          <w:lang w:eastAsia="en-US"/>
        </w:rPr>
        <w:t>»</w:t>
      </w:r>
      <w:r w:rsidR="00422206">
        <w:rPr>
          <w:rFonts w:eastAsia="Calibri"/>
          <w:i/>
          <w:lang w:eastAsia="en-US"/>
        </w:rPr>
        <w:t>.</w:t>
      </w:r>
    </w:p>
    <w:p w14:paraId="0FC95EB6" w14:textId="77777777" w:rsidR="00B41484" w:rsidRPr="005B7E96" w:rsidRDefault="00B41484" w:rsidP="0000703E">
      <w:pPr>
        <w:spacing w:line="252" w:lineRule="auto"/>
        <w:contextualSpacing/>
        <w:jc w:val="both"/>
        <w:rPr>
          <w:rFonts w:eastAsia="Calibri"/>
          <w:i/>
          <w:lang w:eastAsia="en-US"/>
        </w:rPr>
      </w:pPr>
    </w:p>
    <w:p w14:paraId="3B4324C3" w14:textId="77777777" w:rsidR="00EE0968" w:rsidRDefault="00EE0968" w:rsidP="00FF247E">
      <w:pPr>
        <w:rPr>
          <w:b/>
          <w:color w:val="000000" w:themeColor="text1"/>
          <w:sz w:val="28"/>
          <w:szCs w:val="28"/>
        </w:rPr>
      </w:pPr>
    </w:p>
    <w:p w14:paraId="6134B242" w14:textId="77777777" w:rsidR="00B22B55" w:rsidRDefault="00B22B55" w:rsidP="00FF247E">
      <w:pPr>
        <w:rPr>
          <w:b/>
          <w:color w:val="000000" w:themeColor="text1"/>
          <w:sz w:val="28"/>
          <w:szCs w:val="28"/>
        </w:rPr>
      </w:pPr>
    </w:p>
    <w:p w14:paraId="5ED2BA38" w14:textId="77777777" w:rsidR="00B22B55" w:rsidRDefault="00B22B55" w:rsidP="00FF247E">
      <w:pPr>
        <w:rPr>
          <w:b/>
          <w:color w:val="000000" w:themeColor="text1"/>
          <w:sz w:val="28"/>
          <w:szCs w:val="28"/>
        </w:rPr>
      </w:pPr>
    </w:p>
    <w:p w14:paraId="688B6CCD" w14:textId="77777777" w:rsidR="00B22B55" w:rsidRDefault="00B22B55" w:rsidP="00FF247E">
      <w:pPr>
        <w:rPr>
          <w:b/>
          <w:color w:val="000000" w:themeColor="text1"/>
          <w:sz w:val="28"/>
          <w:szCs w:val="28"/>
        </w:rPr>
      </w:pPr>
    </w:p>
    <w:p w14:paraId="19E632F8" w14:textId="77777777" w:rsidR="00FF247E" w:rsidRDefault="00FF247E" w:rsidP="00FF247E">
      <w:pPr>
        <w:rPr>
          <w:b/>
          <w:color w:val="000000" w:themeColor="text1"/>
          <w:sz w:val="28"/>
          <w:szCs w:val="28"/>
        </w:rPr>
      </w:pPr>
      <w:r>
        <w:rPr>
          <w:b/>
          <w:color w:val="000000" w:themeColor="text1"/>
          <w:sz w:val="28"/>
          <w:szCs w:val="28"/>
        </w:rPr>
        <w:lastRenderedPageBreak/>
        <w:t>УХВАЛИЛИ:</w:t>
      </w:r>
    </w:p>
    <w:p w14:paraId="2F3E1DAD" w14:textId="77777777" w:rsidR="00FF247E" w:rsidRDefault="00FF247E" w:rsidP="00C93C9E">
      <w:pPr>
        <w:pStyle w:val="a3"/>
        <w:numPr>
          <w:ilvl w:val="0"/>
          <w:numId w:val="9"/>
        </w:numPr>
        <w:spacing w:line="276" w:lineRule="auto"/>
        <w:ind w:left="0" w:firstLine="284"/>
        <w:jc w:val="both"/>
        <w:rPr>
          <w:b/>
          <w:sz w:val="32"/>
          <w:szCs w:val="32"/>
        </w:rPr>
      </w:pPr>
      <w:r>
        <w:rPr>
          <w:bCs/>
          <w:sz w:val="28"/>
          <w:szCs w:val="28"/>
        </w:rPr>
        <w:t xml:space="preserve">Результати внутрішнього моніторингу якості змісту, реалізації та кадрового забезпечення освітніх програм ЧНУ, що проходять акредитацію у ІІ сем. 2024-2025 н.р. </w:t>
      </w:r>
      <w:r>
        <w:rPr>
          <w:bCs/>
          <w:i/>
          <w:iCs/>
          <w:sz w:val="28"/>
          <w:szCs w:val="28"/>
        </w:rPr>
        <w:t xml:space="preserve">(1 група за відповідним графіком) </w:t>
      </w:r>
      <w:r>
        <w:rPr>
          <w:bCs/>
          <w:sz w:val="28"/>
          <w:szCs w:val="28"/>
        </w:rPr>
        <w:t>взяти до відома.</w:t>
      </w:r>
    </w:p>
    <w:p w14:paraId="7D05378E" w14:textId="77777777" w:rsidR="00FF247E" w:rsidRDefault="00FF247E" w:rsidP="007F2952">
      <w:pPr>
        <w:pStyle w:val="a3"/>
        <w:numPr>
          <w:ilvl w:val="0"/>
          <w:numId w:val="9"/>
        </w:numPr>
        <w:spacing w:line="276" w:lineRule="auto"/>
        <w:ind w:left="0" w:firstLine="426"/>
        <w:jc w:val="both"/>
        <w:rPr>
          <w:b/>
          <w:i/>
          <w:spacing w:val="-4"/>
          <w:sz w:val="28"/>
          <w:szCs w:val="28"/>
        </w:rPr>
      </w:pPr>
      <w:r>
        <w:rPr>
          <w:sz w:val="28"/>
          <w:szCs w:val="28"/>
        </w:rPr>
        <w:t xml:space="preserve">Результати моніторингу ОП з відповідними рекомендаціями довести до відома гарантів ОП та </w:t>
      </w:r>
      <w:r>
        <w:rPr>
          <w:spacing w:val="-4"/>
          <w:sz w:val="28"/>
          <w:szCs w:val="28"/>
        </w:rPr>
        <w:t xml:space="preserve">обговорити </w:t>
      </w:r>
      <w:r>
        <w:rPr>
          <w:bCs/>
          <w:iCs/>
          <w:spacing w:val="-4"/>
          <w:sz w:val="28"/>
          <w:szCs w:val="28"/>
        </w:rPr>
        <w:t>на засіданнях кафедр, методичних і вчених радах  факультетів / навчально-наукових інститутів.</w:t>
      </w:r>
      <w:r>
        <w:rPr>
          <w:b/>
          <w:i/>
          <w:spacing w:val="-4"/>
          <w:sz w:val="28"/>
          <w:szCs w:val="28"/>
        </w:rPr>
        <w:t xml:space="preserve"> </w:t>
      </w:r>
    </w:p>
    <w:p w14:paraId="4C314E40" w14:textId="77777777" w:rsidR="00FF247E" w:rsidRDefault="00FF247E" w:rsidP="007F2952">
      <w:pPr>
        <w:pStyle w:val="a3"/>
        <w:numPr>
          <w:ilvl w:val="0"/>
          <w:numId w:val="9"/>
        </w:numPr>
        <w:spacing w:line="276" w:lineRule="auto"/>
        <w:ind w:left="0" w:firstLine="426"/>
        <w:jc w:val="both"/>
        <w:rPr>
          <w:b/>
          <w:i/>
          <w:spacing w:val="-4"/>
          <w:sz w:val="28"/>
          <w:szCs w:val="28"/>
        </w:rPr>
      </w:pPr>
      <w:r>
        <w:rPr>
          <w:bCs/>
          <w:sz w:val="28"/>
          <w:szCs w:val="28"/>
        </w:rPr>
        <w:t>Інформацію про результати опитування здобувачів вищої освіти першого (бакалаврського ) рівня вищої освіти (</w:t>
      </w:r>
      <w:r>
        <w:rPr>
          <w:bCs/>
          <w:i/>
          <w:iCs/>
          <w:sz w:val="28"/>
          <w:szCs w:val="28"/>
        </w:rPr>
        <w:t>1 група за відповідним графіком</w:t>
      </w:r>
      <w:r>
        <w:rPr>
          <w:bCs/>
          <w:sz w:val="28"/>
          <w:szCs w:val="28"/>
        </w:rPr>
        <w:t>) щодо якості реалізації ОП врахувати при подальшому удосконаленні ОП.</w:t>
      </w:r>
    </w:p>
    <w:p w14:paraId="1A93DD45" w14:textId="77777777" w:rsidR="008B574C" w:rsidRDefault="008B574C" w:rsidP="008C3EEF">
      <w:pPr>
        <w:rPr>
          <w:b/>
          <w:color w:val="000000" w:themeColor="text1"/>
          <w:sz w:val="28"/>
          <w:szCs w:val="28"/>
        </w:rPr>
      </w:pPr>
    </w:p>
    <w:p w14:paraId="359C68BF" w14:textId="77777777" w:rsidR="008C3EEF" w:rsidRDefault="008C3EEF" w:rsidP="008C3EEF">
      <w:pPr>
        <w:rPr>
          <w:b/>
          <w:color w:val="000000" w:themeColor="text1"/>
          <w:sz w:val="28"/>
          <w:szCs w:val="28"/>
        </w:rPr>
      </w:pPr>
      <w:r>
        <w:rPr>
          <w:b/>
          <w:color w:val="000000" w:themeColor="text1"/>
          <w:sz w:val="28"/>
          <w:szCs w:val="28"/>
        </w:rPr>
        <w:t>СЛУХАЛИ:</w:t>
      </w:r>
    </w:p>
    <w:p w14:paraId="4C6B4891" w14:textId="77777777" w:rsidR="00EC668C" w:rsidRPr="008B574C" w:rsidRDefault="00EE0968" w:rsidP="00EE0968">
      <w:pPr>
        <w:spacing w:line="276" w:lineRule="auto"/>
        <w:ind w:left="406" w:hanging="406"/>
        <w:jc w:val="both"/>
        <w:rPr>
          <w:sz w:val="28"/>
          <w:szCs w:val="28"/>
        </w:rPr>
      </w:pPr>
      <w:r w:rsidRPr="00EE0968">
        <w:rPr>
          <w:b/>
          <w:sz w:val="28"/>
          <w:szCs w:val="28"/>
        </w:rPr>
        <w:t>4.1.</w:t>
      </w:r>
      <w:r w:rsidR="00EC668C" w:rsidRPr="008B574C">
        <w:rPr>
          <w:sz w:val="28"/>
          <w:szCs w:val="28"/>
        </w:rPr>
        <w:t xml:space="preserve">Про підтвердження відповідності </w:t>
      </w:r>
      <w:r w:rsidR="00EC668C" w:rsidRPr="008B574C">
        <w:rPr>
          <w:rFonts w:eastAsiaTheme="minorHAnsi"/>
          <w:sz w:val="28"/>
          <w:szCs w:val="28"/>
          <w:lang w:eastAsia="en-US"/>
        </w:rPr>
        <w:t xml:space="preserve">(згідно освітніх програм підготовки фахівців) </w:t>
      </w:r>
      <w:r w:rsidR="00EC668C" w:rsidRPr="008B574C">
        <w:rPr>
          <w:sz w:val="28"/>
          <w:szCs w:val="28"/>
        </w:rPr>
        <w:t xml:space="preserve">  </w:t>
      </w:r>
      <w:r w:rsidR="00EC668C" w:rsidRPr="008B574C">
        <w:rPr>
          <w:b/>
          <w:sz w:val="28"/>
          <w:szCs w:val="28"/>
        </w:rPr>
        <w:t>вченого</w:t>
      </w:r>
      <w:r w:rsidR="00EC668C" w:rsidRPr="008B574C">
        <w:rPr>
          <w:sz w:val="28"/>
          <w:szCs w:val="28"/>
        </w:rPr>
        <w:t xml:space="preserve"> </w:t>
      </w:r>
      <w:r w:rsidR="00EC668C" w:rsidRPr="008B574C">
        <w:rPr>
          <w:b/>
          <w:sz w:val="28"/>
          <w:szCs w:val="28"/>
        </w:rPr>
        <w:t xml:space="preserve">звання професора </w:t>
      </w:r>
      <w:r w:rsidR="00EC668C" w:rsidRPr="008B574C">
        <w:rPr>
          <w:sz w:val="28"/>
          <w:szCs w:val="28"/>
        </w:rPr>
        <w:t xml:space="preserve"> на займаній посаді:</w:t>
      </w:r>
    </w:p>
    <w:p w14:paraId="4ACBD311" w14:textId="77777777" w:rsidR="00EC668C" w:rsidRPr="008B574C" w:rsidRDefault="00EC668C" w:rsidP="00EC668C">
      <w:pPr>
        <w:numPr>
          <w:ilvl w:val="0"/>
          <w:numId w:val="3"/>
        </w:numPr>
        <w:spacing w:line="276" w:lineRule="auto"/>
        <w:contextualSpacing/>
        <w:jc w:val="both"/>
        <w:rPr>
          <w:rFonts w:eastAsia="Calibri"/>
          <w:sz w:val="28"/>
          <w:szCs w:val="28"/>
          <w:lang w:eastAsia="en-US"/>
        </w:rPr>
      </w:pPr>
      <w:r w:rsidRPr="008B574C">
        <w:rPr>
          <w:rFonts w:eastAsia="Calibri"/>
          <w:sz w:val="28"/>
          <w:szCs w:val="28"/>
          <w:lang w:eastAsia="en-US"/>
        </w:rPr>
        <w:t>доценту кафедри романської філології та перекладу – Валентині МОЙСЮК</w:t>
      </w:r>
    </w:p>
    <w:p w14:paraId="086D1EB4" w14:textId="77777777" w:rsidR="00EC668C" w:rsidRPr="008B574C" w:rsidRDefault="00EC668C" w:rsidP="00EC668C">
      <w:pPr>
        <w:spacing w:line="276" w:lineRule="auto"/>
        <w:ind w:left="689" w:hanging="425"/>
        <w:jc w:val="both"/>
        <w:rPr>
          <w:rFonts w:eastAsiaTheme="minorHAnsi"/>
          <w:sz w:val="28"/>
          <w:szCs w:val="28"/>
          <w:lang w:eastAsia="en-US"/>
        </w:rPr>
      </w:pPr>
      <w:r w:rsidRPr="008B574C">
        <w:rPr>
          <w:b/>
          <w:sz w:val="28"/>
          <w:szCs w:val="28"/>
        </w:rPr>
        <w:t xml:space="preserve">та наукового ступеня </w:t>
      </w:r>
      <w:r w:rsidRPr="008B574C">
        <w:rPr>
          <w:sz w:val="28"/>
          <w:szCs w:val="28"/>
        </w:rPr>
        <w:t>кандидата педагогічних наук:</w:t>
      </w:r>
      <w:r w:rsidRPr="008B574C">
        <w:rPr>
          <w:rFonts w:eastAsiaTheme="minorHAnsi"/>
          <w:sz w:val="28"/>
          <w:szCs w:val="28"/>
          <w:lang w:eastAsia="en-US"/>
        </w:rPr>
        <w:t xml:space="preserve"> </w:t>
      </w:r>
    </w:p>
    <w:p w14:paraId="5D3F859A" w14:textId="77777777" w:rsidR="00EC668C" w:rsidRPr="008B574C" w:rsidRDefault="00EC668C" w:rsidP="00EC668C">
      <w:pPr>
        <w:numPr>
          <w:ilvl w:val="0"/>
          <w:numId w:val="3"/>
        </w:numPr>
        <w:spacing w:line="276" w:lineRule="auto"/>
        <w:contextualSpacing/>
        <w:jc w:val="both"/>
        <w:rPr>
          <w:rFonts w:eastAsia="Calibri"/>
          <w:sz w:val="28"/>
          <w:szCs w:val="28"/>
          <w:lang w:eastAsia="en-US"/>
        </w:rPr>
      </w:pPr>
      <w:r w:rsidRPr="008B574C">
        <w:rPr>
          <w:rFonts w:eastAsia="Calibri"/>
          <w:sz w:val="28"/>
          <w:szCs w:val="28"/>
          <w:lang w:eastAsia="en-US"/>
        </w:rPr>
        <w:t>асистенту кафедри іноземних мов для гуманітарних факультетів, канд</w:t>
      </w:r>
      <w:r w:rsidR="000A102F">
        <w:rPr>
          <w:rFonts w:eastAsia="Calibri"/>
          <w:sz w:val="28"/>
          <w:szCs w:val="28"/>
          <w:lang w:eastAsia="en-US"/>
        </w:rPr>
        <w:t xml:space="preserve">идата </w:t>
      </w:r>
      <w:r w:rsidRPr="008B574C">
        <w:rPr>
          <w:rFonts w:eastAsia="Calibri"/>
          <w:sz w:val="28"/>
          <w:szCs w:val="28"/>
          <w:lang w:eastAsia="en-US"/>
        </w:rPr>
        <w:t xml:space="preserve"> філ</w:t>
      </w:r>
      <w:r w:rsidR="000A102F">
        <w:rPr>
          <w:rFonts w:eastAsia="Calibri"/>
          <w:sz w:val="28"/>
          <w:szCs w:val="28"/>
          <w:lang w:eastAsia="en-US"/>
        </w:rPr>
        <w:t>ологічних</w:t>
      </w:r>
      <w:r w:rsidRPr="008B574C">
        <w:rPr>
          <w:rFonts w:eastAsia="Calibri"/>
          <w:sz w:val="28"/>
          <w:szCs w:val="28"/>
          <w:lang w:eastAsia="en-US"/>
        </w:rPr>
        <w:t xml:space="preserve"> наук –  Марині ВЕЛУЩАК</w:t>
      </w:r>
      <w:r>
        <w:rPr>
          <w:rFonts w:eastAsia="Calibri"/>
          <w:sz w:val="28"/>
          <w:szCs w:val="28"/>
          <w:lang w:eastAsia="en-US"/>
        </w:rPr>
        <w:t>.</w:t>
      </w:r>
    </w:p>
    <w:p w14:paraId="68F55735" w14:textId="77777777" w:rsidR="00EC668C" w:rsidRDefault="008C3EEF" w:rsidP="00EC668C">
      <w:pPr>
        <w:spacing w:line="252" w:lineRule="auto"/>
        <w:contextualSpacing/>
        <w:rPr>
          <w:rFonts w:eastAsia="Calibri"/>
          <w:i/>
          <w:lang w:eastAsia="en-US"/>
        </w:rPr>
      </w:pPr>
      <w:r>
        <w:rPr>
          <w:b/>
          <w:color w:val="000000" w:themeColor="text1"/>
          <w:sz w:val="28"/>
          <w:szCs w:val="28"/>
        </w:rPr>
        <w:t>ВИСТУПИЛИ:</w:t>
      </w:r>
      <w:r w:rsidR="00EC668C" w:rsidRPr="00EC668C">
        <w:rPr>
          <w:rFonts w:eastAsia="Calibri"/>
          <w:i/>
          <w:lang w:eastAsia="en-US"/>
        </w:rPr>
        <w:t xml:space="preserve"> </w:t>
      </w:r>
    </w:p>
    <w:p w14:paraId="271F8C88" w14:textId="77777777" w:rsidR="002B6802" w:rsidRPr="003370F1" w:rsidRDefault="00EC668C" w:rsidP="007F2952">
      <w:pPr>
        <w:spacing w:line="252" w:lineRule="auto"/>
        <w:ind w:firstLine="708"/>
        <w:contextualSpacing/>
        <w:jc w:val="both"/>
        <w:rPr>
          <w:sz w:val="28"/>
          <w:szCs w:val="28"/>
        </w:rPr>
      </w:pPr>
      <w:r w:rsidRPr="00EC668C">
        <w:rPr>
          <w:rFonts w:eastAsia="Calibri"/>
          <w:sz w:val="28"/>
          <w:szCs w:val="28"/>
          <w:lang w:eastAsia="en-US"/>
        </w:rPr>
        <w:t xml:space="preserve">Катерина МЕЛЬНИК </w:t>
      </w:r>
      <w:r>
        <w:rPr>
          <w:rFonts w:eastAsia="Calibri"/>
          <w:sz w:val="28"/>
          <w:szCs w:val="28"/>
          <w:lang w:eastAsia="en-US"/>
        </w:rPr>
        <w:t>–</w:t>
      </w:r>
      <w:r w:rsidRPr="00EC668C">
        <w:rPr>
          <w:rFonts w:eastAsia="Calibri"/>
          <w:sz w:val="28"/>
          <w:szCs w:val="28"/>
          <w:lang w:eastAsia="en-US"/>
        </w:rPr>
        <w:t xml:space="preserve"> методист центру забезпечення якості вищої освіти </w:t>
      </w:r>
      <w:r w:rsidR="002B6802">
        <w:rPr>
          <w:rFonts w:eastAsia="Calibri"/>
          <w:sz w:val="28"/>
          <w:szCs w:val="28"/>
          <w:lang w:eastAsia="en-US"/>
        </w:rPr>
        <w:t>п</w:t>
      </w:r>
      <w:r w:rsidR="002B6802">
        <w:rPr>
          <w:sz w:val="28"/>
          <w:szCs w:val="28"/>
        </w:rPr>
        <w:t xml:space="preserve">ро встановлення доплати </w:t>
      </w:r>
      <w:r w:rsidR="002B6802">
        <w:rPr>
          <w:sz w:val="28"/>
        </w:rPr>
        <w:t xml:space="preserve">за </w:t>
      </w:r>
      <w:r w:rsidR="002B6802" w:rsidRPr="003370F1">
        <w:rPr>
          <w:sz w:val="28"/>
          <w:szCs w:val="28"/>
        </w:rPr>
        <w:t>вчене звання професора</w:t>
      </w:r>
      <w:r w:rsidR="002B6802">
        <w:rPr>
          <w:sz w:val="28"/>
          <w:szCs w:val="28"/>
        </w:rPr>
        <w:t>,</w:t>
      </w:r>
      <w:r w:rsidR="002B6802" w:rsidRPr="003370F1">
        <w:rPr>
          <w:sz w:val="28"/>
          <w:szCs w:val="28"/>
        </w:rPr>
        <w:t xml:space="preserve"> наукового ступеня доктора</w:t>
      </w:r>
      <w:r w:rsidR="002B6802">
        <w:rPr>
          <w:sz w:val="28"/>
          <w:szCs w:val="28"/>
        </w:rPr>
        <w:t xml:space="preserve">  </w:t>
      </w:r>
      <w:r w:rsidR="002B6802" w:rsidRPr="00C7714F">
        <w:rPr>
          <w:sz w:val="28"/>
          <w:szCs w:val="28"/>
        </w:rPr>
        <w:t xml:space="preserve">та </w:t>
      </w:r>
      <w:r w:rsidR="002B6802">
        <w:rPr>
          <w:sz w:val="28"/>
          <w:szCs w:val="28"/>
        </w:rPr>
        <w:t xml:space="preserve"> </w:t>
      </w:r>
      <w:r w:rsidR="002B6802" w:rsidRPr="00C7714F">
        <w:rPr>
          <w:sz w:val="28"/>
          <w:szCs w:val="28"/>
        </w:rPr>
        <w:t xml:space="preserve">вченого </w:t>
      </w:r>
      <w:r w:rsidR="002B6802">
        <w:rPr>
          <w:sz w:val="28"/>
          <w:szCs w:val="28"/>
        </w:rPr>
        <w:t xml:space="preserve"> </w:t>
      </w:r>
      <w:r w:rsidR="002B6802" w:rsidRPr="00C7714F">
        <w:rPr>
          <w:sz w:val="28"/>
          <w:szCs w:val="28"/>
        </w:rPr>
        <w:t xml:space="preserve">звання </w:t>
      </w:r>
      <w:r w:rsidR="002B6802">
        <w:rPr>
          <w:sz w:val="28"/>
          <w:szCs w:val="28"/>
        </w:rPr>
        <w:t xml:space="preserve">  </w:t>
      </w:r>
      <w:r w:rsidR="002B6802" w:rsidRPr="00C7714F">
        <w:rPr>
          <w:sz w:val="28"/>
          <w:szCs w:val="28"/>
        </w:rPr>
        <w:t>доцента</w:t>
      </w:r>
      <w:r w:rsidR="002B6802">
        <w:rPr>
          <w:sz w:val="28"/>
          <w:szCs w:val="28"/>
        </w:rPr>
        <w:t>,   заявленим   викладачам   факультетів /навчально-наукових інститутів, яка зауважила, що викладачами були надані пакети документів згідно до вимог для проведення відповідної процедури.</w:t>
      </w:r>
    </w:p>
    <w:p w14:paraId="005F160D" w14:textId="77777777" w:rsidR="002B6802" w:rsidRDefault="002B6802" w:rsidP="002B6802">
      <w:pPr>
        <w:widowControl w:val="0"/>
        <w:tabs>
          <w:tab w:val="left" w:pos="-817"/>
        </w:tabs>
        <w:spacing w:line="276" w:lineRule="auto"/>
        <w:ind w:left="360" w:hanging="360"/>
        <w:contextualSpacing/>
        <w:rPr>
          <w:b/>
          <w:iCs/>
          <w:sz w:val="28"/>
          <w:szCs w:val="28"/>
        </w:rPr>
      </w:pPr>
      <w:r w:rsidRPr="00297239">
        <w:rPr>
          <w:b/>
          <w:iCs/>
          <w:sz w:val="28"/>
          <w:szCs w:val="28"/>
        </w:rPr>
        <w:t xml:space="preserve">УХВАЛИЛИ: </w:t>
      </w:r>
    </w:p>
    <w:p w14:paraId="5ADD9FA0" w14:textId="77777777" w:rsidR="002B1753" w:rsidRPr="008B574C" w:rsidRDefault="002B6802" w:rsidP="002B1753">
      <w:pPr>
        <w:spacing w:line="276" w:lineRule="auto"/>
        <w:ind w:firstLine="360"/>
        <w:jc w:val="both"/>
        <w:rPr>
          <w:sz w:val="28"/>
          <w:szCs w:val="28"/>
        </w:rPr>
      </w:pPr>
      <w:r w:rsidRPr="000127DB">
        <w:rPr>
          <w:sz w:val="28"/>
        </w:rPr>
        <w:t xml:space="preserve">Рекомендувати встановити доплату </w:t>
      </w:r>
      <w:r>
        <w:rPr>
          <w:sz w:val="28"/>
        </w:rPr>
        <w:t xml:space="preserve">за </w:t>
      </w:r>
      <w:r w:rsidR="002B1753" w:rsidRPr="008B574C">
        <w:rPr>
          <w:b/>
          <w:sz w:val="28"/>
          <w:szCs w:val="28"/>
        </w:rPr>
        <w:t>вченого</w:t>
      </w:r>
      <w:r w:rsidR="002B1753" w:rsidRPr="008B574C">
        <w:rPr>
          <w:sz w:val="28"/>
          <w:szCs w:val="28"/>
        </w:rPr>
        <w:t xml:space="preserve"> </w:t>
      </w:r>
      <w:r w:rsidR="002B1753" w:rsidRPr="008B574C">
        <w:rPr>
          <w:b/>
          <w:sz w:val="28"/>
          <w:szCs w:val="28"/>
        </w:rPr>
        <w:t xml:space="preserve">звання професора </w:t>
      </w:r>
      <w:r w:rsidR="002B1753" w:rsidRPr="008B574C">
        <w:rPr>
          <w:sz w:val="28"/>
          <w:szCs w:val="28"/>
        </w:rPr>
        <w:t xml:space="preserve"> на займаній посаді:</w:t>
      </w:r>
    </w:p>
    <w:p w14:paraId="0341B218" w14:textId="77777777" w:rsidR="002B1753" w:rsidRPr="008B574C" w:rsidRDefault="002B1753" w:rsidP="002B1753">
      <w:pPr>
        <w:numPr>
          <w:ilvl w:val="0"/>
          <w:numId w:val="3"/>
        </w:numPr>
        <w:spacing w:line="276" w:lineRule="auto"/>
        <w:contextualSpacing/>
        <w:jc w:val="both"/>
        <w:rPr>
          <w:rFonts w:eastAsia="Calibri"/>
          <w:sz w:val="28"/>
          <w:szCs w:val="28"/>
          <w:lang w:eastAsia="en-US"/>
        </w:rPr>
      </w:pPr>
      <w:r w:rsidRPr="008B574C">
        <w:rPr>
          <w:rFonts w:eastAsia="Calibri"/>
          <w:sz w:val="28"/>
          <w:szCs w:val="28"/>
          <w:lang w:eastAsia="en-US"/>
        </w:rPr>
        <w:t>доценту кафедри романської філології та перекладу – Валентині МОЙСЮК</w:t>
      </w:r>
    </w:p>
    <w:p w14:paraId="0A59F2FA" w14:textId="77777777" w:rsidR="002B1753" w:rsidRPr="008B574C" w:rsidRDefault="002B1753" w:rsidP="002B1753">
      <w:pPr>
        <w:spacing w:line="276" w:lineRule="auto"/>
        <w:ind w:left="689" w:hanging="425"/>
        <w:jc w:val="both"/>
        <w:rPr>
          <w:rFonts w:eastAsiaTheme="minorHAnsi"/>
          <w:sz w:val="28"/>
          <w:szCs w:val="28"/>
          <w:lang w:eastAsia="en-US"/>
        </w:rPr>
      </w:pPr>
      <w:r w:rsidRPr="008B574C">
        <w:rPr>
          <w:b/>
          <w:sz w:val="28"/>
          <w:szCs w:val="28"/>
        </w:rPr>
        <w:t xml:space="preserve">та наукового ступеня </w:t>
      </w:r>
      <w:r w:rsidRPr="008B574C">
        <w:rPr>
          <w:sz w:val="28"/>
          <w:szCs w:val="28"/>
        </w:rPr>
        <w:t>кандидата педагогічних наук:</w:t>
      </w:r>
      <w:r w:rsidRPr="008B574C">
        <w:rPr>
          <w:rFonts w:eastAsiaTheme="minorHAnsi"/>
          <w:sz w:val="28"/>
          <w:szCs w:val="28"/>
          <w:lang w:eastAsia="en-US"/>
        </w:rPr>
        <w:t xml:space="preserve"> </w:t>
      </w:r>
    </w:p>
    <w:p w14:paraId="37CB1366" w14:textId="77777777" w:rsidR="008C3EEF" w:rsidRPr="002B1753" w:rsidRDefault="002B1753" w:rsidP="002B1753">
      <w:pPr>
        <w:pStyle w:val="a3"/>
        <w:numPr>
          <w:ilvl w:val="0"/>
          <w:numId w:val="3"/>
        </w:numPr>
        <w:spacing w:line="276" w:lineRule="auto"/>
        <w:jc w:val="both"/>
        <w:rPr>
          <w:b/>
          <w:color w:val="000000" w:themeColor="text1"/>
          <w:sz w:val="28"/>
          <w:szCs w:val="28"/>
        </w:rPr>
      </w:pPr>
      <w:r w:rsidRPr="002B1753">
        <w:rPr>
          <w:rFonts w:eastAsia="Calibri"/>
          <w:sz w:val="28"/>
          <w:szCs w:val="28"/>
          <w:lang w:eastAsia="en-US"/>
        </w:rPr>
        <w:t>асистенту кафедри іноземних мов для гуманітарних факультетів, канд</w:t>
      </w:r>
      <w:r w:rsidR="001D6410">
        <w:rPr>
          <w:rFonts w:eastAsia="Calibri"/>
          <w:sz w:val="28"/>
          <w:szCs w:val="28"/>
          <w:lang w:eastAsia="en-US"/>
        </w:rPr>
        <w:t xml:space="preserve">идата  філологічних </w:t>
      </w:r>
      <w:r w:rsidRPr="002B1753">
        <w:rPr>
          <w:rFonts w:eastAsia="Calibri"/>
          <w:sz w:val="28"/>
          <w:szCs w:val="28"/>
          <w:lang w:eastAsia="en-US"/>
        </w:rPr>
        <w:t>наук –  Марині ВЕЛУЩАК</w:t>
      </w:r>
      <w:r w:rsidR="00F3543A">
        <w:rPr>
          <w:rFonts w:eastAsia="Calibri"/>
          <w:sz w:val="28"/>
          <w:szCs w:val="28"/>
          <w:lang w:eastAsia="en-US"/>
        </w:rPr>
        <w:t>.</w:t>
      </w:r>
    </w:p>
    <w:p w14:paraId="04B411D5" w14:textId="77777777" w:rsidR="00F3543A" w:rsidRDefault="00F3543A" w:rsidP="008C3EEF">
      <w:pPr>
        <w:rPr>
          <w:b/>
          <w:color w:val="000000" w:themeColor="text1"/>
          <w:sz w:val="28"/>
          <w:szCs w:val="28"/>
        </w:rPr>
      </w:pPr>
    </w:p>
    <w:p w14:paraId="0B1CBE25" w14:textId="77777777" w:rsidR="008C3EEF" w:rsidRDefault="008C3EEF" w:rsidP="008C3EEF">
      <w:pPr>
        <w:rPr>
          <w:b/>
          <w:color w:val="000000" w:themeColor="text1"/>
          <w:sz w:val="28"/>
          <w:szCs w:val="28"/>
        </w:rPr>
      </w:pPr>
      <w:r>
        <w:rPr>
          <w:b/>
          <w:color w:val="000000" w:themeColor="text1"/>
          <w:sz w:val="28"/>
          <w:szCs w:val="28"/>
        </w:rPr>
        <w:t>СЛУХАЛИ:</w:t>
      </w:r>
    </w:p>
    <w:p w14:paraId="68B759E5" w14:textId="77777777" w:rsidR="00F3543A" w:rsidRDefault="00F3543A" w:rsidP="00F3543A">
      <w:pPr>
        <w:spacing w:line="252" w:lineRule="auto"/>
        <w:contextualSpacing/>
        <w:jc w:val="both"/>
        <w:rPr>
          <w:rFonts w:eastAsia="Calibri"/>
          <w:bCs/>
          <w:i/>
          <w:iCs/>
          <w:sz w:val="28"/>
          <w:szCs w:val="28"/>
          <w:lang w:eastAsia="en-US"/>
        </w:rPr>
      </w:pPr>
      <w:r w:rsidRPr="00F3543A">
        <w:rPr>
          <w:rFonts w:eastAsia="Calibri"/>
          <w:b/>
          <w:bCs/>
          <w:sz w:val="28"/>
          <w:szCs w:val="28"/>
          <w:lang w:eastAsia="en-US"/>
        </w:rPr>
        <w:t>4.2.</w:t>
      </w:r>
      <w:r w:rsidR="009069AB">
        <w:rPr>
          <w:rFonts w:eastAsia="Calibri"/>
          <w:b/>
          <w:bCs/>
          <w:sz w:val="28"/>
          <w:szCs w:val="28"/>
          <w:lang w:eastAsia="en-US"/>
        </w:rPr>
        <w:t xml:space="preserve"> </w:t>
      </w:r>
      <w:r w:rsidRPr="008B574C">
        <w:rPr>
          <w:rFonts w:eastAsia="Calibri"/>
          <w:bCs/>
          <w:sz w:val="28"/>
          <w:szCs w:val="28"/>
          <w:lang w:eastAsia="en-US"/>
        </w:rPr>
        <w:t xml:space="preserve">Про організацію внутрішнього моніторингу </w:t>
      </w:r>
      <w:r w:rsidRPr="008B574C">
        <w:rPr>
          <w:rFonts w:eastAsia="Calibri"/>
          <w:bCs/>
          <w:iCs/>
          <w:sz w:val="28"/>
          <w:szCs w:val="28"/>
          <w:lang w:eastAsia="en-US"/>
        </w:rPr>
        <w:t xml:space="preserve">освітніх програм ЧНУ </w:t>
      </w:r>
      <w:r w:rsidRPr="008B574C">
        <w:rPr>
          <w:rFonts w:eastAsia="Calibri"/>
          <w:bCs/>
          <w:i/>
          <w:sz w:val="28"/>
          <w:szCs w:val="28"/>
          <w:lang w:eastAsia="en-US"/>
        </w:rPr>
        <w:t xml:space="preserve">(що проходять акредитацію у ІІ сем. 2024-2025 н.р.) </w:t>
      </w:r>
      <w:r w:rsidRPr="008B574C">
        <w:rPr>
          <w:rFonts w:eastAsia="Calibri"/>
          <w:bCs/>
          <w:sz w:val="28"/>
          <w:szCs w:val="28"/>
          <w:lang w:eastAsia="en-US"/>
        </w:rPr>
        <w:t xml:space="preserve">щодо якості змісту, реалізації та кадрового забезпечення  </w:t>
      </w:r>
      <w:r w:rsidRPr="008B574C">
        <w:rPr>
          <w:rFonts w:eastAsia="Calibri"/>
          <w:bCs/>
          <w:i/>
          <w:iCs/>
          <w:sz w:val="28"/>
          <w:szCs w:val="28"/>
          <w:lang w:eastAsia="en-US"/>
        </w:rPr>
        <w:t xml:space="preserve">(2 група за відповідним </w:t>
      </w:r>
      <w:r>
        <w:rPr>
          <w:rFonts w:eastAsia="Calibri"/>
          <w:bCs/>
          <w:i/>
          <w:iCs/>
          <w:sz w:val="28"/>
          <w:szCs w:val="28"/>
          <w:lang w:eastAsia="en-US"/>
        </w:rPr>
        <w:t>графіком):</w:t>
      </w:r>
    </w:p>
    <w:p w14:paraId="5D0098D5" w14:textId="77777777" w:rsidR="009069AB" w:rsidRDefault="00F3543A" w:rsidP="009069AB">
      <w:pPr>
        <w:pStyle w:val="a3"/>
        <w:numPr>
          <w:ilvl w:val="0"/>
          <w:numId w:val="3"/>
        </w:numPr>
        <w:spacing w:line="252" w:lineRule="auto"/>
        <w:ind w:left="709" w:firstLine="3260"/>
        <w:rPr>
          <w:rFonts w:eastAsia="Calibri"/>
          <w:spacing w:val="-4"/>
          <w:sz w:val="28"/>
          <w:szCs w:val="28"/>
          <w:lang w:eastAsia="en-US"/>
        </w:rPr>
      </w:pPr>
      <w:r w:rsidRPr="005B7E96">
        <w:rPr>
          <w:rFonts w:eastAsia="Calibri"/>
          <w:spacing w:val="-4"/>
          <w:sz w:val="28"/>
          <w:szCs w:val="28"/>
          <w:lang w:eastAsia="en-US"/>
        </w:rPr>
        <w:t>ОП Менеджмент туристичної індустрії</w:t>
      </w:r>
      <w:r>
        <w:rPr>
          <w:rFonts w:eastAsia="Calibri"/>
          <w:spacing w:val="-4"/>
          <w:sz w:val="28"/>
          <w:szCs w:val="28"/>
          <w:lang w:eastAsia="en-US"/>
        </w:rPr>
        <w:t>,</w:t>
      </w:r>
    </w:p>
    <w:p w14:paraId="7AF3F9C5" w14:textId="77777777" w:rsidR="00F3543A" w:rsidRPr="009069AB" w:rsidRDefault="00F3543A" w:rsidP="009069AB">
      <w:pPr>
        <w:pStyle w:val="a3"/>
        <w:numPr>
          <w:ilvl w:val="0"/>
          <w:numId w:val="3"/>
        </w:numPr>
        <w:spacing w:line="252" w:lineRule="auto"/>
        <w:ind w:left="709" w:firstLine="3260"/>
        <w:rPr>
          <w:rFonts w:eastAsia="Calibri"/>
          <w:spacing w:val="-4"/>
          <w:sz w:val="28"/>
          <w:szCs w:val="28"/>
          <w:lang w:eastAsia="en-US"/>
        </w:rPr>
      </w:pPr>
      <w:r w:rsidRPr="009069AB">
        <w:rPr>
          <w:rFonts w:eastAsia="Calibri"/>
          <w:sz w:val="28"/>
          <w:szCs w:val="28"/>
          <w:lang w:eastAsia="en-US"/>
        </w:rPr>
        <w:t>ОП Будівництво та цивільна інженерія,</w:t>
      </w:r>
    </w:p>
    <w:p w14:paraId="7CC1E4F6" w14:textId="77777777" w:rsidR="00F3543A" w:rsidRPr="005B7E96" w:rsidRDefault="00F3543A" w:rsidP="009069AB">
      <w:pPr>
        <w:pStyle w:val="a3"/>
        <w:numPr>
          <w:ilvl w:val="0"/>
          <w:numId w:val="5"/>
        </w:numPr>
        <w:spacing w:line="252" w:lineRule="auto"/>
        <w:ind w:left="709" w:firstLine="3260"/>
        <w:rPr>
          <w:rFonts w:eastAsia="Calibri"/>
          <w:sz w:val="28"/>
          <w:szCs w:val="28"/>
          <w:lang w:eastAsia="en-US"/>
        </w:rPr>
      </w:pPr>
      <w:r w:rsidRPr="005B7E96">
        <w:rPr>
          <w:rFonts w:eastAsia="Calibri"/>
          <w:sz w:val="28"/>
          <w:szCs w:val="28"/>
          <w:lang w:eastAsia="en-US"/>
        </w:rPr>
        <w:t>ОП Біотехнології та біоінженерія</w:t>
      </w:r>
      <w:r>
        <w:rPr>
          <w:rFonts w:eastAsia="Calibri"/>
          <w:sz w:val="28"/>
          <w:szCs w:val="28"/>
          <w:lang w:eastAsia="en-US"/>
        </w:rPr>
        <w:t>,</w:t>
      </w:r>
    </w:p>
    <w:p w14:paraId="3579AEE0" w14:textId="77777777" w:rsidR="00F3543A" w:rsidRPr="005B7E96" w:rsidRDefault="00F3543A" w:rsidP="009069AB">
      <w:pPr>
        <w:pStyle w:val="a3"/>
        <w:numPr>
          <w:ilvl w:val="0"/>
          <w:numId w:val="5"/>
        </w:numPr>
        <w:spacing w:line="252" w:lineRule="auto"/>
        <w:ind w:left="709" w:firstLine="3260"/>
        <w:rPr>
          <w:rFonts w:eastAsia="Calibri"/>
          <w:sz w:val="28"/>
          <w:szCs w:val="28"/>
          <w:lang w:eastAsia="en-US"/>
        </w:rPr>
      </w:pPr>
      <w:r w:rsidRPr="005B7E96">
        <w:rPr>
          <w:rFonts w:eastAsia="Calibri"/>
          <w:spacing w:val="-6"/>
          <w:sz w:val="28"/>
          <w:szCs w:val="28"/>
          <w:lang w:eastAsia="en-US"/>
        </w:rPr>
        <w:t>ОП Якість та безпека харчової продукці</w:t>
      </w:r>
      <w:r>
        <w:rPr>
          <w:rFonts w:eastAsia="Calibri"/>
          <w:spacing w:val="-6"/>
          <w:sz w:val="28"/>
          <w:szCs w:val="28"/>
          <w:lang w:eastAsia="en-US"/>
        </w:rPr>
        <w:t>ї.</w:t>
      </w:r>
    </w:p>
    <w:p w14:paraId="18368472" w14:textId="77777777" w:rsidR="008C3EEF" w:rsidRDefault="008C3EEF" w:rsidP="008C3EEF">
      <w:pPr>
        <w:rPr>
          <w:b/>
          <w:color w:val="000000" w:themeColor="text1"/>
          <w:sz w:val="28"/>
          <w:szCs w:val="28"/>
        </w:rPr>
      </w:pPr>
      <w:r>
        <w:rPr>
          <w:b/>
          <w:color w:val="000000" w:themeColor="text1"/>
          <w:sz w:val="28"/>
          <w:szCs w:val="28"/>
        </w:rPr>
        <w:lastRenderedPageBreak/>
        <w:t>ВИСТУПИЛИ:</w:t>
      </w:r>
    </w:p>
    <w:p w14:paraId="7E83BE4F" w14:textId="77777777" w:rsidR="00F3543A" w:rsidRPr="00F3543A" w:rsidRDefault="00F3543A" w:rsidP="00B52882">
      <w:pPr>
        <w:spacing w:line="252" w:lineRule="auto"/>
        <w:ind w:firstLine="708"/>
        <w:contextualSpacing/>
        <w:jc w:val="both"/>
        <w:rPr>
          <w:rFonts w:eastAsia="Calibri"/>
          <w:sz w:val="28"/>
          <w:szCs w:val="28"/>
          <w:lang w:eastAsia="en-US"/>
        </w:rPr>
      </w:pPr>
      <w:r w:rsidRPr="00F3543A">
        <w:rPr>
          <w:rFonts w:eastAsia="Calibri"/>
          <w:sz w:val="28"/>
          <w:szCs w:val="28"/>
          <w:lang w:eastAsia="en-US"/>
        </w:rPr>
        <w:t>Марія ІВАНЧУК</w:t>
      </w:r>
      <w:r>
        <w:rPr>
          <w:rFonts w:eastAsia="Calibri"/>
          <w:sz w:val="28"/>
          <w:szCs w:val="28"/>
          <w:lang w:eastAsia="en-US"/>
        </w:rPr>
        <w:t xml:space="preserve"> –</w:t>
      </w:r>
      <w:r w:rsidRPr="00F3543A">
        <w:rPr>
          <w:rFonts w:eastAsia="Calibri"/>
          <w:sz w:val="28"/>
          <w:szCs w:val="28"/>
          <w:lang w:eastAsia="en-US"/>
        </w:rPr>
        <w:t xml:space="preserve"> керівник центру забезпечення якості вищої освіти ЧНУ</w:t>
      </w:r>
      <w:r>
        <w:rPr>
          <w:rFonts w:eastAsia="Calibri"/>
          <w:sz w:val="28"/>
          <w:szCs w:val="28"/>
          <w:lang w:eastAsia="en-US"/>
        </w:rPr>
        <w:t>, яка довела до відома інформацію п</w:t>
      </w:r>
      <w:r w:rsidRPr="008B574C">
        <w:rPr>
          <w:rFonts w:eastAsia="Calibri"/>
          <w:bCs/>
          <w:sz w:val="28"/>
          <w:szCs w:val="28"/>
          <w:lang w:eastAsia="en-US"/>
        </w:rPr>
        <w:t xml:space="preserve">ро організацію внутрішнього моніторингу </w:t>
      </w:r>
      <w:r w:rsidRPr="008B574C">
        <w:rPr>
          <w:rFonts w:eastAsia="Calibri"/>
          <w:bCs/>
          <w:iCs/>
          <w:sz w:val="28"/>
          <w:szCs w:val="28"/>
          <w:lang w:eastAsia="en-US"/>
        </w:rPr>
        <w:t>освітніх програм ЧНУ</w:t>
      </w:r>
      <w:r w:rsidRPr="00F3543A">
        <w:rPr>
          <w:rFonts w:eastAsia="Calibri"/>
          <w:bCs/>
          <w:sz w:val="28"/>
          <w:szCs w:val="28"/>
          <w:lang w:eastAsia="en-US"/>
        </w:rPr>
        <w:t xml:space="preserve"> </w:t>
      </w:r>
      <w:r w:rsidRPr="008B574C">
        <w:rPr>
          <w:rFonts w:eastAsia="Calibri"/>
          <w:bCs/>
          <w:sz w:val="28"/>
          <w:szCs w:val="28"/>
          <w:lang w:eastAsia="en-US"/>
        </w:rPr>
        <w:t>щодо якості змісту, реалізації</w:t>
      </w:r>
      <w:r w:rsidRPr="00F3543A">
        <w:rPr>
          <w:rFonts w:eastAsia="Calibri"/>
          <w:bCs/>
          <w:sz w:val="28"/>
          <w:szCs w:val="28"/>
          <w:lang w:eastAsia="en-US"/>
        </w:rPr>
        <w:t xml:space="preserve"> </w:t>
      </w:r>
      <w:r w:rsidRPr="008B574C">
        <w:rPr>
          <w:rFonts w:eastAsia="Calibri"/>
          <w:bCs/>
          <w:sz w:val="28"/>
          <w:szCs w:val="28"/>
          <w:lang w:eastAsia="en-US"/>
        </w:rPr>
        <w:t xml:space="preserve">та кадрового забезпечення </w:t>
      </w:r>
      <w:r>
        <w:rPr>
          <w:rFonts w:eastAsia="Calibri"/>
          <w:bCs/>
          <w:sz w:val="28"/>
          <w:szCs w:val="28"/>
          <w:lang w:eastAsia="en-US"/>
        </w:rPr>
        <w:t>вище зазначених ОП</w:t>
      </w:r>
      <w:r w:rsidR="000A102F">
        <w:rPr>
          <w:rFonts w:eastAsia="Calibri"/>
          <w:bCs/>
          <w:sz w:val="28"/>
          <w:szCs w:val="28"/>
          <w:lang w:eastAsia="en-US"/>
        </w:rPr>
        <w:t xml:space="preserve"> </w:t>
      </w:r>
      <w:r w:rsidR="000A102F" w:rsidRPr="008B574C">
        <w:rPr>
          <w:rFonts w:eastAsia="Calibri"/>
          <w:bCs/>
          <w:i/>
          <w:iCs/>
          <w:sz w:val="28"/>
          <w:szCs w:val="28"/>
          <w:lang w:eastAsia="en-US"/>
        </w:rPr>
        <w:t xml:space="preserve">(2 група за відповідним </w:t>
      </w:r>
      <w:r w:rsidR="000A102F">
        <w:rPr>
          <w:rFonts w:eastAsia="Calibri"/>
          <w:bCs/>
          <w:i/>
          <w:iCs/>
          <w:sz w:val="28"/>
          <w:szCs w:val="28"/>
          <w:lang w:eastAsia="en-US"/>
        </w:rPr>
        <w:t>графіком).</w:t>
      </w:r>
    </w:p>
    <w:p w14:paraId="1F28E60C" w14:textId="77777777" w:rsidR="008C3EEF" w:rsidRDefault="008C3EEF" w:rsidP="008C3EEF">
      <w:pPr>
        <w:rPr>
          <w:b/>
          <w:color w:val="000000" w:themeColor="text1"/>
          <w:sz w:val="28"/>
          <w:szCs w:val="28"/>
        </w:rPr>
      </w:pPr>
      <w:r>
        <w:rPr>
          <w:b/>
          <w:color w:val="000000" w:themeColor="text1"/>
          <w:sz w:val="28"/>
          <w:szCs w:val="28"/>
        </w:rPr>
        <w:t>УХВАЛИЛИ:</w:t>
      </w:r>
    </w:p>
    <w:p w14:paraId="7F0E0BE2" w14:textId="77777777" w:rsidR="003D135A" w:rsidRPr="008B574C" w:rsidRDefault="003D135A" w:rsidP="003D135A">
      <w:pPr>
        <w:spacing w:line="276" w:lineRule="auto"/>
        <w:ind w:firstLine="360"/>
        <w:jc w:val="both"/>
        <w:rPr>
          <w:sz w:val="28"/>
          <w:szCs w:val="28"/>
        </w:rPr>
      </w:pPr>
      <w:r w:rsidRPr="003D135A">
        <w:rPr>
          <w:b/>
          <w:sz w:val="28"/>
        </w:rPr>
        <w:t>1.</w:t>
      </w:r>
      <w:r>
        <w:rPr>
          <w:sz w:val="28"/>
        </w:rPr>
        <w:t xml:space="preserve"> </w:t>
      </w:r>
      <w:r w:rsidRPr="000127DB">
        <w:rPr>
          <w:sz w:val="28"/>
        </w:rPr>
        <w:t xml:space="preserve">Рекомендувати встановити доплату </w:t>
      </w:r>
      <w:r>
        <w:rPr>
          <w:sz w:val="28"/>
        </w:rPr>
        <w:t xml:space="preserve">за </w:t>
      </w:r>
      <w:r w:rsidRPr="008B574C">
        <w:rPr>
          <w:b/>
          <w:sz w:val="28"/>
          <w:szCs w:val="28"/>
        </w:rPr>
        <w:t>вченого</w:t>
      </w:r>
      <w:r w:rsidRPr="008B574C">
        <w:rPr>
          <w:sz w:val="28"/>
          <w:szCs w:val="28"/>
        </w:rPr>
        <w:t xml:space="preserve"> </w:t>
      </w:r>
      <w:r w:rsidRPr="008B574C">
        <w:rPr>
          <w:b/>
          <w:sz w:val="28"/>
          <w:szCs w:val="28"/>
        </w:rPr>
        <w:t xml:space="preserve">звання професора </w:t>
      </w:r>
      <w:r w:rsidRPr="008B574C">
        <w:rPr>
          <w:sz w:val="28"/>
          <w:szCs w:val="28"/>
        </w:rPr>
        <w:t xml:space="preserve"> на займаній посаді:</w:t>
      </w:r>
    </w:p>
    <w:p w14:paraId="58EADFC6" w14:textId="77777777" w:rsidR="003D135A" w:rsidRPr="008B574C" w:rsidRDefault="003D135A" w:rsidP="003D135A">
      <w:pPr>
        <w:numPr>
          <w:ilvl w:val="0"/>
          <w:numId w:val="3"/>
        </w:numPr>
        <w:spacing w:line="276" w:lineRule="auto"/>
        <w:ind w:firstLine="66"/>
        <w:contextualSpacing/>
        <w:jc w:val="both"/>
        <w:rPr>
          <w:rFonts w:eastAsia="Calibri"/>
          <w:sz w:val="28"/>
          <w:szCs w:val="28"/>
          <w:lang w:eastAsia="en-US"/>
        </w:rPr>
      </w:pPr>
      <w:r w:rsidRPr="008B574C">
        <w:rPr>
          <w:rFonts w:eastAsia="Calibri"/>
          <w:sz w:val="28"/>
          <w:szCs w:val="28"/>
          <w:lang w:eastAsia="en-US"/>
        </w:rPr>
        <w:t>доценту кафедри романської філології та перекладу – Валентині МОЙСЮК</w:t>
      </w:r>
    </w:p>
    <w:p w14:paraId="4597A6BD" w14:textId="77777777" w:rsidR="003D135A" w:rsidRPr="008B574C" w:rsidRDefault="003D135A" w:rsidP="003D135A">
      <w:pPr>
        <w:spacing w:line="276" w:lineRule="auto"/>
        <w:ind w:left="689" w:hanging="425"/>
        <w:jc w:val="both"/>
        <w:rPr>
          <w:rFonts w:eastAsiaTheme="minorHAnsi"/>
          <w:sz w:val="28"/>
          <w:szCs w:val="28"/>
          <w:lang w:eastAsia="en-US"/>
        </w:rPr>
      </w:pPr>
      <w:r w:rsidRPr="008B574C">
        <w:rPr>
          <w:b/>
          <w:sz w:val="28"/>
          <w:szCs w:val="28"/>
        </w:rPr>
        <w:t xml:space="preserve">та наукового ступеня </w:t>
      </w:r>
      <w:r w:rsidRPr="008B574C">
        <w:rPr>
          <w:sz w:val="28"/>
          <w:szCs w:val="28"/>
        </w:rPr>
        <w:t>кандидата педагогічних наук:</w:t>
      </w:r>
      <w:r w:rsidRPr="008B574C">
        <w:rPr>
          <w:rFonts w:eastAsiaTheme="minorHAnsi"/>
          <w:sz w:val="28"/>
          <w:szCs w:val="28"/>
          <w:lang w:eastAsia="en-US"/>
        </w:rPr>
        <w:t xml:space="preserve"> </w:t>
      </w:r>
    </w:p>
    <w:p w14:paraId="65E48B82" w14:textId="77777777" w:rsidR="003D135A" w:rsidRPr="002B1753" w:rsidRDefault="003D135A" w:rsidP="003D135A">
      <w:pPr>
        <w:pStyle w:val="a3"/>
        <w:numPr>
          <w:ilvl w:val="0"/>
          <w:numId w:val="3"/>
        </w:numPr>
        <w:spacing w:line="276" w:lineRule="auto"/>
        <w:ind w:firstLine="66"/>
        <w:jc w:val="both"/>
        <w:rPr>
          <w:b/>
          <w:color w:val="000000" w:themeColor="text1"/>
          <w:sz w:val="28"/>
          <w:szCs w:val="28"/>
        </w:rPr>
      </w:pPr>
      <w:r w:rsidRPr="002B1753">
        <w:rPr>
          <w:rFonts w:eastAsia="Calibri"/>
          <w:sz w:val="28"/>
          <w:szCs w:val="28"/>
          <w:lang w:eastAsia="en-US"/>
        </w:rPr>
        <w:t>асистенту кафедри іноземних мов для гуманітарних факультетів, канд</w:t>
      </w:r>
      <w:r>
        <w:rPr>
          <w:rFonts w:eastAsia="Calibri"/>
          <w:sz w:val="28"/>
          <w:szCs w:val="28"/>
          <w:lang w:eastAsia="en-US"/>
        </w:rPr>
        <w:t xml:space="preserve">идата  філологічних </w:t>
      </w:r>
      <w:r w:rsidRPr="002B1753">
        <w:rPr>
          <w:rFonts w:eastAsia="Calibri"/>
          <w:sz w:val="28"/>
          <w:szCs w:val="28"/>
          <w:lang w:eastAsia="en-US"/>
        </w:rPr>
        <w:t>наук –  Марині ВЕЛУЩАК</w:t>
      </w:r>
      <w:r>
        <w:rPr>
          <w:rFonts w:eastAsia="Calibri"/>
          <w:sz w:val="28"/>
          <w:szCs w:val="28"/>
          <w:lang w:eastAsia="en-US"/>
        </w:rPr>
        <w:t>.</w:t>
      </w:r>
    </w:p>
    <w:p w14:paraId="0BC8D4D2" w14:textId="77777777" w:rsidR="003D135A" w:rsidRDefault="003D135A" w:rsidP="003D135A">
      <w:pPr>
        <w:pStyle w:val="a3"/>
        <w:spacing w:after="160"/>
        <w:ind w:left="0" w:firstLine="426"/>
        <w:jc w:val="both"/>
        <w:rPr>
          <w:bCs/>
          <w:i/>
          <w:iCs/>
          <w:sz w:val="28"/>
          <w:szCs w:val="28"/>
        </w:rPr>
      </w:pPr>
      <w:r w:rsidRPr="003D135A">
        <w:rPr>
          <w:b/>
          <w:bCs/>
          <w:sz w:val="28"/>
          <w:szCs w:val="28"/>
        </w:rPr>
        <w:t>2.</w:t>
      </w:r>
      <w:r>
        <w:rPr>
          <w:bCs/>
          <w:sz w:val="28"/>
          <w:szCs w:val="28"/>
          <w:lang w:val="en-US"/>
        </w:rPr>
        <w:t> </w:t>
      </w:r>
      <w:r>
        <w:rPr>
          <w:bCs/>
          <w:sz w:val="28"/>
          <w:szCs w:val="28"/>
        </w:rPr>
        <w:t xml:space="preserve">Експертам здійснити внутрішній моніторинг освітніх програм щодо якості змісту, реалізації та кадрового забезпечення ОП першого (бакалаврського) рівня вищої освіти  що проходять акредитацію у ІІ сем. 2024-2025 н.р. </w:t>
      </w:r>
      <w:r>
        <w:rPr>
          <w:bCs/>
          <w:i/>
          <w:iCs/>
          <w:sz w:val="28"/>
          <w:szCs w:val="28"/>
        </w:rPr>
        <w:t>(2 група за відповідним графіком).</w:t>
      </w:r>
    </w:p>
    <w:p w14:paraId="3299208E" w14:textId="77777777" w:rsidR="003D135A" w:rsidRDefault="003D135A" w:rsidP="003D135A">
      <w:pPr>
        <w:pStyle w:val="a3"/>
        <w:spacing w:after="160"/>
        <w:ind w:left="0" w:firstLine="426"/>
        <w:jc w:val="both"/>
        <w:rPr>
          <w:bCs/>
          <w:sz w:val="28"/>
          <w:szCs w:val="28"/>
        </w:rPr>
      </w:pPr>
      <w:r w:rsidRPr="003D135A">
        <w:rPr>
          <w:b/>
          <w:bCs/>
          <w:sz w:val="28"/>
          <w:szCs w:val="28"/>
        </w:rPr>
        <w:t>3.</w:t>
      </w:r>
      <w:r>
        <w:rPr>
          <w:bCs/>
          <w:sz w:val="28"/>
          <w:szCs w:val="28"/>
        </w:rPr>
        <w:t xml:space="preserve"> Провести опитування здобувачів першого (бакалаврського) рівня вищої освіти (2 </w:t>
      </w:r>
      <w:r>
        <w:rPr>
          <w:bCs/>
          <w:i/>
          <w:iCs/>
          <w:sz w:val="28"/>
          <w:szCs w:val="28"/>
        </w:rPr>
        <w:t xml:space="preserve"> група за відповідним графіком</w:t>
      </w:r>
      <w:r>
        <w:rPr>
          <w:bCs/>
          <w:sz w:val="28"/>
          <w:szCs w:val="28"/>
        </w:rPr>
        <w:t>) щодо якості реалізації ОП.</w:t>
      </w:r>
    </w:p>
    <w:p w14:paraId="3782BE21" w14:textId="77777777" w:rsidR="008B574C" w:rsidRDefault="008B574C" w:rsidP="008B574C">
      <w:pPr>
        <w:jc w:val="center"/>
        <w:rPr>
          <w:b/>
          <w:color w:val="000000" w:themeColor="text1"/>
          <w:sz w:val="28"/>
          <w:szCs w:val="28"/>
        </w:rPr>
      </w:pPr>
    </w:p>
    <w:p w14:paraId="2DC4C9F6" w14:textId="6849D073" w:rsidR="00B22B55" w:rsidRDefault="00B22B55" w:rsidP="008B574C">
      <w:pPr>
        <w:jc w:val="center"/>
        <w:rPr>
          <w:b/>
          <w:color w:val="000000" w:themeColor="text1"/>
          <w:sz w:val="28"/>
          <w:szCs w:val="28"/>
        </w:rPr>
      </w:pPr>
      <w:r>
        <w:rPr>
          <w:b/>
          <w:color w:val="000000" w:themeColor="text1"/>
          <w:sz w:val="28"/>
          <w:szCs w:val="28"/>
        </w:rPr>
        <w:br w:type="page"/>
      </w:r>
    </w:p>
    <w:p w14:paraId="1033F301" w14:textId="77777777" w:rsidR="008B574C" w:rsidRPr="008B574C" w:rsidRDefault="008B574C" w:rsidP="008B574C">
      <w:pPr>
        <w:jc w:val="center"/>
        <w:rPr>
          <w:b/>
          <w:color w:val="000000" w:themeColor="text1"/>
          <w:sz w:val="28"/>
          <w:szCs w:val="28"/>
        </w:rPr>
      </w:pPr>
      <w:r w:rsidRPr="008B574C">
        <w:rPr>
          <w:b/>
          <w:color w:val="000000" w:themeColor="text1"/>
          <w:sz w:val="28"/>
          <w:szCs w:val="28"/>
        </w:rPr>
        <w:lastRenderedPageBreak/>
        <w:t xml:space="preserve">УХВАЛА </w:t>
      </w:r>
    </w:p>
    <w:p w14:paraId="33FE2C3B" w14:textId="77777777" w:rsidR="008B574C" w:rsidRPr="008B574C" w:rsidRDefault="008B574C" w:rsidP="008B574C">
      <w:pPr>
        <w:jc w:val="center"/>
        <w:rPr>
          <w:b/>
          <w:color w:val="000000" w:themeColor="text1"/>
          <w:sz w:val="28"/>
          <w:szCs w:val="28"/>
        </w:rPr>
      </w:pPr>
      <w:r w:rsidRPr="008B574C">
        <w:rPr>
          <w:b/>
          <w:color w:val="000000" w:themeColor="text1"/>
          <w:sz w:val="28"/>
          <w:szCs w:val="28"/>
        </w:rPr>
        <w:t>засідання науково-методичної  ради</w:t>
      </w:r>
    </w:p>
    <w:p w14:paraId="38F3961F" w14:textId="77777777" w:rsidR="008B574C" w:rsidRPr="008B574C" w:rsidRDefault="008B574C" w:rsidP="008B574C">
      <w:pPr>
        <w:jc w:val="center"/>
        <w:rPr>
          <w:b/>
          <w:color w:val="000000" w:themeColor="text1"/>
          <w:sz w:val="28"/>
          <w:szCs w:val="28"/>
        </w:rPr>
      </w:pPr>
      <w:r w:rsidRPr="008B574C">
        <w:rPr>
          <w:b/>
          <w:color w:val="000000" w:themeColor="text1"/>
          <w:sz w:val="28"/>
          <w:szCs w:val="28"/>
        </w:rPr>
        <w:t>Чернівецького національного університету імені Юрія Федьковича</w:t>
      </w:r>
    </w:p>
    <w:p w14:paraId="73D2F00F" w14:textId="77777777" w:rsidR="008B574C" w:rsidRPr="008B574C" w:rsidRDefault="008B574C" w:rsidP="008B574C">
      <w:pPr>
        <w:jc w:val="center"/>
        <w:rPr>
          <w:b/>
          <w:color w:val="000000" w:themeColor="text1"/>
          <w:sz w:val="28"/>
          <w:szCs w:val="28"/>
        </w:rPr>
      </w:pPr>
      <w:r w:rsidRPr="008B574C">
        <w:rPr>
          <w:b/>
          <w:color w:val="000000" w:themeColor="text1"/>
          <w:sz w:val="28"/>
          <w:szCs w:val="28"/>
        </w:rPr>
        <w:t>від 26.09.2024 р.</w:t>
      </w:r>
    </w:p>
    <w:p w14:paraId="7E50769E" w14:textId="77777777" w:rsidR="008B574C" w:rsidRDefault="008B574C" w:rsidP="008B574C">
      <w:pPr>
        <w:jc w:val="center"/>
        <w:rPr>
          <w:b/>
          <w:sz w:val="28"/>
          <w:szCs w:val="28"/>
        </w:rPr>
      </w:pPr>
    </w:p>
    <w:p w14:paraId="6FE37F4F" w14:textId="77777777" w:rsidR="008B574C" w:rsidRDefault="008B574C" w:rsidP="008B574C">
      <w:pPr>
        <w:jc w:val="center"/>
        <w:rPr>
          <w:b/>
        </w:rPr>
      </w:pPr>
      <w:r>
        <w:rPr>
          <w:b/>
          <w:sz w:val="28"/>
          <w:szCs w:val="28"/>
        </w:rPr>
        <w:t>Рішення по 1 питанню</w:t>
      </w:r>
      <w:r>
        <w:rPr>
          <w:b/>
        </w:rPr>
        <w:t>:</w:t>
      </w:r>
    </w:p>
    <w:p w14:paraId="0597F9E8" w14:textId="77777777" w:rsidR="008B574C" w:rsidRDefault="00591213" w:rsidP="00591213">
      <w:pPr>
        <w:pStyle w:val="a3"/>
        <w:spacing w:line="276" w:lineRule="auto"/>
        <w:ind w:left="0" w:firstLine="284"/>
        <w:jc w:val="both"/>
        <w:rPr>
          <w:bCs/>
          <w:sz w:val="28"/>
          <w:szCs w:val="28"/>
        </w:rPr>
      </w:pPr>
      <w:r w:rsidRPr="00591213">
        <w:rPr>
          <w:b/>
          <w:bCs/>
          <w:sz w:val="28"/>
          <w:szCs w:val="28"/>
        </w:rPr>
        <w:t>1.</w:t>
      </w:r>
      <w:r>
        <w:rPr>
          <w:bCs/>
          <w:sz w:val="28"/>
          <w:szCs w:val="28"/>
        </w:rPr>
        <w:t xml:space="preserve"> </w:t>
      </w:r>
      <w:r w:rsidR="008B574C">
        <w:rPr>
          <w:bCs/>
          <w:sz w:val="28"/>
          <w:szCs w:val="28"/>
        </w:rPr>
        <w:t>Інформацію про результати літньої екзаменаційної сесії 2023-2024 н.р. взяти до відома.</w:t>
      </w:r>
    </w:p>
    <w:p w14:paraId="325AE4AA" w14:textId="77777777" w:rsidR="008B574C" w:rsidRPr="00591213" w:rsidRDefault="00591213" w:rsidP="00591213">
      <w:pPr>
        <w:spacing w:line="276" w:lineRule="auto"/>
        <w:ind w:firstLine="284"/>
        <w:jc w:val="both"/>
        <w:rPr>
          <w:bCs/>
          <w:sz w:val="28"/>
          <w:szCs w:val="28"/>
        </w:rPr>
      </w:pPr>
      <w:r w:rsidRPr="00591213">
        <w:rPr>
          <w:b/>
          <w:bCs/>
          <w:spacing w:val="-4"/>
          <w:sz w:val="28"/>
          <w:szCs w:val="28"/>
        </w:rPr>
        <w:t>2.</w:t>
      </w:r>
      <w:r>
        <w:rPr>
          <w:bCs/>
          <w:spacing w:val="-4"/>
          <w:sz w:val="28"/>
          <w:szCs w:val="28"/>
        </w:rPr>
        <w:t xml:space="preserve"> </w:t>
      </w:r>
      <w:r w:rsidR="008B574C" w:rsidRPr="00591213">
        <w:rPr>
          <w:bCs/>
          <w:spacing w:val="-4"/>
          <w:sz w:val="28"/>
          <w:szCs w:val="28"/>
        </w:rPr>
        <w:t xml:space="preserve">Провести детальний аналіз результатів літньої екзаменаційної сесії 2023-2024 н.р. </w:t>
      </w:r>
      <w:r w:rsidR="008B574C" w:rsidRPr="00591213">
        <w:rPr>
          <w:bCs/>
          <w:sz w:val="28"/>
          <w:szCs w:val="28"/>
        </w:rPr>
        <w:t xml:space="preserve">на засіданнях кафедр і вчених радах  факультетів / навчально-наукових інститутів. </w:t>
      </w:r>
    </w:p>
    <w:p w14:paraId="64032E1D" w14:textId="77777777" w:rsidR="008B574C" w:rsidRDefault="008B574C" w:rsidP="008B574C">
      <w:pPr>
        <w:ind w:left="2552"/>
        <w:rPr>
          <w:b/>
          <w:bCs/>
          <w:i/>
          <w:iCs/>
        </w:rPr>
      </w:pPr>
      <w:r>
        <w:rPr>
          <w:b/>
          <w:bCs/>
          <w:i/>
          <w:iCs/>
        </w:rPr>
        <w:t xml:space="preserve">Відповідальні:  заступники деканів факультетів / директорів </w:t>
      </w:r>
      <w:r w:rsidR="00BF0A3B">
        <w:rPr>
          <w:b/>
          <w:bCs/>
          <w:i/>
          <w:iCs/>
        </w:rPr>
        <w:t xml:space="preserve">          </w:t>
      </w:r>
      <w:r>
        <w:rPr>
          <w:b/>
          <w:bCs/>
          <w:i/>
          <w:iCs/>
        </w:rPr>
        <w:t xml:space="preserve">навчально-наукових інститутів з навчально-методичної роботи, гаранти ОП, завідувачі випускових кафедр </w:t>
      </w:r>
    </w:p>
    <w:p w14:paraId="690CFF00" w14:textId="77777777" w:rsidR="008B574C" w:rsidRDefault="008B574C" w:rsidP="00830250">
      <w:pPr>
        <w:pStyle w:val="a3"/>
        <w:numPr>
          <w:ilvl w:val="0"/>
          <w:numId w:val="7"/>
        </w:numPr>
        <w:spacing w:line="276" w:lineRule="auto"/>
        <w:ind w:left="0" w:firstLine="284"/>
        <w:jc w:val="both"/>
        <w:rPr>
          <w:bCs/>
          <w:iCs/>
          <w:sz w:val="28"/>
          <w:szCs w:val="28"/>
        </w:rPr>
      </w:pPr>
      <w:r>
        <w:rPr>
          <w:bCs/>
          <w:iCs/>
          <w:sz w:val="28"/>
          <w:szCs w:val="28"/>
        </w:rPr>
        <w:t>З метою підвищення якості навчання здобувачів вищої освіти систематично аналізувати якість реалізації ОП та методичного забезпечення навчальних дисциплін на засіданнях кафедр, методичних і вчених радах факультетів / навчально-наукових інститутів.</w:t>
      </w:r>
    </w:p>
    <w:p w14:paraId="329F957E" w14:textId="77777777" w:rsidR="008B574C" w:rsidRDefault="008B574C" w:rsidP="008B574C">
      <w:pPr>
        <w:ind w:left="2552"/>
        <w:rPr>
          <w:b/>
          <w:bCs/>
          <w:i/>
          <w:iCs/>
        </w:rPr>
      </w:pPr>
      <w:r>
        <w:rPr>
          <w:b/>
          <w:bCs/>
          <w:i/>
          <w:iCs/>
        </w:rPr>
        <w:t xml:space="preserve">Відповідальні: заступники деканів факультетів / директорів навчально-наукових інститутів з навчально-методичної роботи, гаранти ОП, завідувачі випускових кафедр </w:t>
      </w:r>
    </w:p>
    <w:p w14:paraId="2F36CB3B" w14:textId="77777777" w:rsidR="008B574C" w:rsidRDefault="008B574C" w:rsidP="00830250">
      <w:pPr>
        <w:pStyle w:val="a3"/>
        <w:numPr>
          <w:ilvl w:val="0"/>
          <w:numId w:val="7"/>
        </w:numPr>
        <w:spacing w:line="276" w:lineRule="auto"/>
        <w:ind w:left="0" w:firstLine="284"/>
        <w:jc w:val="both"/>
        <w:rPr>
          <w:bCs/>
          <w:iCs/>
          <w:sz w:val="28"/>
          <w:szCs w:val="28"/>
        </w:rPr>
      </w:pPr>
      <w:r>
        <w:rPr>
          <w:bCs/>
          <w:iCs/>
          <w:sz w:val="28"/>
          <w:szCs w:val="28"/>
        </w:rPr>
        <w:t>Впроваджувати кращі практики щодо різних видів, форм та методів перевірки навчальних досягнень студентів у процесі поточного контролю.</w:t>
      </w:r>
    </w:p>
    <w:p w14:paraId="641F62B5" w14:textId="77777777" w:rsidR="008B574C" w:rsidRDefault="008B574C" w:rsidP="008B574C">
      <w:pPr>
        <w:ind w:left="2552"/>
        <w:rPr>
          <w:bCs/>
          <w:i/>
          <w:iCs/>
          <w:spacing w:val="-4"/>
        </w:rPr>
      </w:pPr>
      <w:r>
        <w:rPr>
          <w:b/>
          <w:bCs/>
          <w:i/>
          <w:iCs/>
          <w:spacing w:val="-4"/>
        </w:rPr>
        <w:t>Відповідальні: гаранти ОПП, завідувачі випускових кафедр</w:t>
      </w:r>
    </w:p>
    <w:p w14:paraId="231AB683" w14:textId="77777777" w:rsidR="008B574C" w:rsidRDefault="008B574C" w:rsidP="008B574C">
      <w:pPr>
        <w:jc w:val="center"/>
        <w:rPr>
          <w:b/>
          <w:sz w:val="28"/>
          <w:szCs w:val="28"/>
        </w:rPr>
      </w:pPr>
    </w:p>
    <w:p w14:paraId="52D883A0" w14:textId="77777777" w:rsidR="008B574C" w:rsidRDefault="008B574C" w:rsidP="008B574C">
      <w:pPr>
        <w:jc w:val="center"/>
        <w:rPr>
          <w:b/>
          <w:sz w:val="28"/>
          <w:szCs w:val="28"/>
        </w:rPr>
      </w:pPr>
      <w:r>
        <w:rPr>
          <w:b/>
          <w:sz w:val="28"/>
          <w:szCs w:val="28"/>
        </w:rPr>
        <w:t>Рішення по 2 питанню:</w:t>
      </w:r>
    </w:p>
    <w:p w14:paraId="573E6844" w14:textId="77777777" w:rsidR="008B574C" w:rsidRDefault="008B574C" w:rsidP="00BF0A3B">
      <w:pPr>
        <w:pStyle w:val="a3"/>
        <w:widowControl w:val="0"/>
        <w:numPr>
          <w:ilvl w:val="0"/>
          <w:numId w:val="8"/>
        </w:numPr>
        <w:tabs>
          <w:tab w:val="left" w:pos="-817"/>
        </w:tabs>
        <w:spacing w:line="276" w:lineRule="auto"/>
        <w:ind w:left="0" w:firstLine="284"/>
        <w:jc w:val="both"/>
        <w:rPr>
          <w:iCs/>
          <w:sz w:val="28"/>
          <w:szCs w:val="28"/>
        </w:rPr>
      </w:pPr>
      <w:r>
        <w:rPr>
          <w:iCs/>
          <w:sz w:val="28"/>
          <w:szCs w:val="28"/>
        </w:rPr>
        <w:t>Інформацію про результати внутрішнього моніторингу якості навчально-методичного забезпечення (</w:t>
      </w:r>
      <w:r>
        <w:rPr>
          <w:i/>
          <w:sz w:val="28"/>
          <w:szCs w:val="28"/>
        </w:rPr>
        <w:t>робочих програм, силабусів, програм практик</w:t>
      </w:r>
      <w:r>
        <w:rPr>
          <w:iCs/>
          <w:sz w:val="28"/>
          <w:szCs w:val="28"/>
        </w:rPr>
        <w:t>) до освітніх компонентів ОП, що проходять акредитацію у І сем. 2024-2025 н.р.</w:t>
      </w:r>
      <w:r>
        <w:rPr>
          <w:iCs/>
          <w:sz w:val="28"/>
          <w:szCs w:val="28"/>
          <w:lang w:val="ru-RU"/>
        </w:rPr>
        <w:t xml:space="preserve"> </w:t>
      </w:r>
      <w:r>
        <w:rPr>
          <w:iCs/>
          <w:sz w:val="28"/>
          <w:szCs w:val="28"/>
        </w:rPr>
        <w:t>другого (магістерського) рівня вищої освіти взяти до відома та врахувати рекомендації при їх удосконаленні.</w:t>
      </w:r>
    </w:p>
    <w:p w14:paraId="1032DC10" w14:textId="77777777" w:rsidR="008B574C" w:rsidRDefault="008B574C" w:rsidP="008B574C">
      <w:pPr>
        <w:ind w:left="2410"/>
        <w:rPr>
          <w:b/>
          <w:bCs/>
          <w:i/>
          <w:iCs/>
        </w:rPr>
      </w:pPr>
      <w:r>
        <w:rPr>
          <w:b/>
          <w:bCs/>
          <w:i/>
          <w:iCs/>
        </w:rPr>
        <w:t xml:space="preserve">Відповідальні:  заступники деканів факультетів / директорів навчально-наукових інститутів з навчально-методичної роботи, гаранти ОП, завідувачі випускових кафедр </w:t>
      </w:r>
    </w:p>
    <w:p w14:paraId="0A30FFBF" w14:textId="77777777" w:rsidR="008B574C" w:rsidRDefault="008B574C" w:rsidP="008B574C">
      <w:pPr>
        <w:jc w:val="center"/>
        <w:rPr>
          <w:b/>
          <w:sz w:val="28"/>
          <w:szCs w:val="28"/>
        </w:rPr>
      </w:pPr>
    </w:p>
    <w:p w14:paraId="14D00321" w14:textId="77777777" w:rsidR="008B574C" w:rsidRDefault="008B574C" w:rsidP="00BF0A3B">
      <w:pPr>
        <w:ind w:firstLine="426"/>
        <w:jc w:val="center"/>
        <w:rPr>
          <w:b/>
          <w:sz w:val="28"/>
          <w:szCs w:val="28"/>
        </w:rPr>
      </w:pPr>
      <w:r>
        <w:rPr>
          <w:b/>
          <w:sz w:val="28"/>
          <w:szCs w:val="28"/>
        </w:rPr>
        <w:t>Рішення по 3 питанню:</w:t>
      </w:r>
    </w:p>
    <w:p w14:paraId="0B14BA12" w14:textId="77777777" w:rsidR="008B574C" w:rsidRDefault="00BF0A3B" w:rsidP="00BF0A3B">
      <w:pPr>
        <w:pStyle w:val="a3"/>
        <w:spacing w:line="276" w:lineRule="auto"/>
        <w:ind w:left="0" w:firstLine="426"/>
        <w:jc w:val="both"/>
        <w:rPr>
          <w:b/>
          <w:sz w:val="32"/>
          <w:szCs w:val="32"/>
        </w:rPr>
      </w:pPr>
      <w:r w:rsidRPr="00BF0A3B">
        <w:rPr>
          <w:b/>
          <w:bCs/>
          <w:sz w:val="28"/>
          <w:szCs w:val="28"/>
        </w:rPr>
        <w:t>1.</w:t>
      </w:r>
      <w:r>
        <w:rPr>
          <w:bCs/>
          <w:sz w:val="28"/>
          <w:szCs w:val="28"/>
        </w:rPr>
        <w:t xml:space="preserve"> </w:t>
      </w:r>
      <w:r w:rsidR="008B574C">
        <w:rPr>
          <w:bCs/>
          <w:sz w:val="28"/>
          <w:szCs w:val="28"/>
        </w:rPr>
        <w:t xml:space="preserve">Результати внутрішнього моніторингу якості змісту, реалізації та кадрового забезпечення освітніх програм ЧНУ, що проходять акредитацію у ІІ сем. 2024-2025 н.р. </w:t>
      </w:r>
      <w:r w:rsidR="008B574C">
        <w:rPr>
          <w:bCs/>
          <w:i/>
          <w:iCs/>
          <w:sz w:val="28"/>
          <w:szCs w:val="28"/>
        </w:rPr>
        <w:t xml:space="preserve">(1 група за відповідним графіком) </w:t>
      </w:r>
      <w:r w:rsidR="008B574C">
        <w:rPr>
          <w:bCs/>
          <w:sz w:val="28"/>
          <w:szCs w:val="28"/>
        </w:rPr>
        <w:t>взяти до відома.</w:t>
      </w:r>
    </w:p>
    <w:p w14:paraId="3532F70B" w14:textId="77777777" w:rsidR="008B574C" w:rsidRPr="00BF0A3B" w:rsidRDefault="00BF0A3B" w:rsidP="00BF0A3B">
      <w:pPr>
        <w:spacing w:line="276" w:lineRule="auto"/>
        <w:ind w:firstLine="426"/>
        <w:jc w:val="both"/>
        <w:rPr>
          <w:b/>
          <w:i/>
          <w:spacing w:val="-4"/>
          <w:sz w:val="28"/>
          <w:szCs w:val="28"/>
        </w:rPr>
      </w:pPr>
      <w:r w:rsidRPr="00BF0A3B">
        <w:rPr>
          <w:b/>
          <w:sz w:val="28"/>
          <w:szCs w:val="28"/>
        </w:rPr>
        <w:t>2.</w:t>
      </w:r>
      <w:r>
        <w:rPr>
          <w:sz w:val="28"/>
          <w:szCs w:val="28"/>
        </w:rPr>
        <w:t xml:space="preserve"> </w:t>
      </w:r>
      <w:r w:rsidR="008B574C" w:rsidRPr="00BF0A3B">
        <w:rPr>
          <w:sz w:val="28"/>
          <w:szCs w:val="28"/>
        </w:rPr>
        <w:t xml:space="preserve">Результати моніторингу ОП з відповідними рекомендаціями довести до відома гарантів ОП та </w:t>
      </w:r>
      <w:r w:rsidR="008B574C" w:rsidRPr="00BF0A3B">
        <w:rPr>
          <w:spacing w:val="-4"/>
          <w:sz w:val="28"/>
          <w:szCs w:val="28"/>
        </w:rPr>
        <w:t xml:space="preserve">обговорити </w:t>
      </w:r>
      <w:r w:rsidR="008B574C" w:rsidRPr="00BF0A3B">
        <w:rPr>
          <w:bCs/>
          <w:iCs/>
          <w:spacing w:val="-4"/>
          <w:sz w:val="28"/>
          <w:szCs w:val="28"/>
        </w:rPr>
        <w:t>на засіданнях кафедр, методичних і вчених радах  факультетів / навчально-наукових інститутів.</w:t>
      </w:r>
      <w:r w:rsidR="008B574C" w:rsidRPr="00BF0A3B">
        <w:rPr>
          <w:b/>
          <w:i/>
          <w:spacing w:val="-4"/>
          <w:sz w:val="28"/>
          <w:szCs w:val="28"/>
        </w:rPr>
        <w:t xml:space="preserve"> </w:t>
      </w:r>
    </w:p>
    <w:p w14:paraId="7F3C24CD" w14:textId="77777777" w:rsidR="008B574C" w:rsidRDefault="00BF0A3B" w:rsidP="00BF0A3B">
      <w:pPr>
        <w:pStyle w:val="a3"/>
        <w:spacing w:line="276" w:lineRule="auto"/>
        <w:ind w:left="0" w:firstLine="426"/>
        <w:jc w:val="both"/>
        <w:rPr>
          <w:b/>
          <w:i/>
          <w:spacing w:val="-4"/>
          <w:sz w:val="28"/>
          <w:szCs w:val="28"/>
        </w:rPr>
      </w:pPr>
      <w:r w:rsidRPr="00BF0A3B">
        <w:rPr>
          <w:b/>
          <w:bCs/>
          <w:sz w:val="28"/>
          <w:szCs w:val="28"/>
        </w:rPr>
        <w:t>3.</w:t>
      </w:r>
      <w:r>
        <w:rPr>
          <w:bCs/>
          <w:sz w:val="28"/>
          <w:szCs w:val="28"/>
        </w:rPr>
        <w:t xml:space="preserve"> </w:t>
      </w:r>
      <w:r w:rsidR="008B574C">
        <w:rPr>
          <w:bCs/>
          <w:sz w:val="28"/>
          <w:szCs w:val="28"/>
        </w:rPr>
        <w:t xml:space="preserve">Інформацію про результати опитування здобувачів вищої освіти першого (бакалаврського) рівня вищої освіти </w:t>
      </w:r>
      <w:r w:rsidR="008B574C" w:rsidRPr="00422206">
        <w:rPr>
          <w:bCs/>
          <w:i/>
          <w:sz w:val="28"/>
          <w:szCs w:val="28"/>
        </w:rPr>
        <w:t>(</w:t>
      </w:r>
      <w:r w:rsidR="008B574C" w:rsidRPr="00422206">
        <w:rPr>
          <w:bCs/>
          <w:i/>
          <w:iCs/>
          <w:sz w:val="28"/>
          <w:szCs w:val="28"/>
        </w:rPr>
        <w:t>1 група</w:t>
      </w:r>
      <w:r w:rsidR="008B574C">
        <w:rPr>
          <w:bCs/>
          <w:i/>
          <w:iCs/>
          <w:sz w:val="28"/>
          <w:szCs w:val="28"/>
        </w:rPr>
        <w:t xml:space="preserve"> за відповідним </w:t>
      </w:r>
      <w:r w:rsidR="008B574C">
        <w:rPr>
          <w:bCs/>
          <w:i/>
          <w:iCs/>
          <w:sz w:val="28"/>
          <w:szCs w:val="28"/>
        </w:rPr>
        <w:lastRenderedPageBreak/>
        <w:t>графіком</w:t>
      </w:r>
      <w:r w:rsidR="008B574C">
        <w:rPr>
          <w:bCs/>
          <w:sz w:val="28"/>
          <w:szCs w:val="28"/>
        </w:rPr>
        <w:t>) щодо якості реалізації ОП врахувати при подальшому удосконаленні ОП.</w:t>
      </w:r>
    </w:p>
    <w:p w14:paraId="415CDB70" w14:textId="77777777" w:rsidR="008B574C" w:rsidRDefault="009143AF" w:rsidP="008B574C">
      <w:pPr>
        <w:pStyle w:val="a3"/>
        <w:ind w:left="2410"/>
        <w:rPr>
          <w:b/>
          <w:sz w:val="28"/>
          <w:szCs w:val="28"/>
        </w:rPr>
      </w:pPr>
      <w:r>
        <w:rPr>
          <w:b/>
          <w:bCs/>
          <w:i/>
          <w:iCs/>
        </w:rPr>
        <w:t xml:space="preserve">          </w:t>
      </w:r>
      <w:r w:rsidR="008B574C">
        <w:rPr>
          <w:b/>
          <w:bCs/>
          <w:i/>
          <w:iCs/>
        </w:rPr>
        <w:t>Відповідальні:  гаранти ОП, завідувачі випускових кафедр</w:t>
      </w:r>
    </w:p>
    <w:p w14:paraId="225B210B" w14:textId="77777777" w:rsidR="008B574C" w:rsidRDefault="008B574C" w:rsidP="008B574C">
      <w:pPr>
        <w:jc w:val="center"/>
        <w:rPr>
          <w:b/>
          <w:sz w:val="28"/>
          <w:szCs w:val="28"/>
        </w:rPr>
      </w:pPr>
    </w:p>
    <w:p w14:paraId="1D0F762B" w14:textId="77777777" w:rsidR="008B574C" w:rsidRDefault="008B574C" w:rsidP="008B574C">
      <w:pPr>
        <w:jc w:val="center"/>
        <w:rPr>
          <w:b/>
          <w:sz w:val="28"/>
          <w:szCs w:val="28"/>
        </w:rPr>
      </w:pPr>
      <w:r>
        <w:rPr>
          <w:b/>
          <w:sz w:val="28"/>
          <w:szCs w:val="28"/>
        </w:rPr>
        <w:t>Рішення по 4</w:t>
      </w:r>
      <w:r w:rsidR="00153B32">
        <w:rPr>
          <w:b/>
          <w:sz w:val="28"/>
          <w:szCs w:val="28"/>
        </w:rPr>
        <w:t>.1.</w:t>
      </w:r>
      <w:r>
        <w:rPr>
          <w:b/>
          <w:sz w:val="28"/>
          <w:szCs w:val="28"/>
        </w:rPr>
        <w:t xml:space="preserve"> питанню:</w:t>
      </w:r>
    </w:p>
    <w:p w14:paraId="75351AEC" w14:textId="77777777" w:rsidR="003D135A" w:rsidRPr="008B574C" w:rsidRDefault="003D135A" w:rsidP="003D135A">
      <w:pPr>
        <w:spacing w:line="276" w:lineRule="auto"/>
        <w:ind w:firstLine="360"/>
        <w:jc w:val="both"/>
        <w:rPr>
          <w:sz w:val="28"/>
          <w:szCs w:val="28"/>
        </w:rPr>
      </w:pPr>
      <w:r w:rsidRPr="00BF0A3B">
        <w:rPr>
          <w:b/>
          <w:sz w:val="28"/>
        </w:rPr>
        <w:t>1.</w:t>
      </w:r>
      <w:r w:rsidR="00BF0A3B">
        <w:rPr>
          <w:sz w:val="28"/>
        </w:rPr>
        <w:t xml:space="preserve"> </w:t>
      </w:r>
      <w:r w:rsidRPr="000127DB">
        <w:rPr>
          <w:sz w:val="28"/>
        </w:rPr>
        <w:t xml:space="preserve">Рекомендувати встановити доплату </w:t>
      </w:r>
      <w:r>
        <w:rPr>
          <w:sz w:val="28"/>
        </w:rPr>
        <w:t xml:space="preserve">за </w:t>
      </w:r>
      <w:r w:rsidRPr="008B574C">
        <w:rPr>
          <w:b/>
          <w:sz w:val="28"/>
          <w:szCs w:val="28"/>
        </w:rPr>
        <w:t>вченого</w:t>
      </w:r>
      <w:r w:rsidRPr="008B574C">
        <w:rPr>
          <w:sz w:val="28"/>
          <w:szCs w:val="28"/>
        </w:rPr>
        <w:t xml:space="preserve"> </w:t>
      </w:r>
      <w:r w:rsidRPr="008B574C">
        <w:rPr>
          <w:b/>
          <w:sz w:val="28"/>
          <w:szCs w:val="28"/>
        </w:rPr>
        <w:t xml:space="preserve">звання професора </w:t>
      </w:r>
      <w:r w:rsidRPr="008B574C">
        <w:rPr>
          <w:sz w:val="28"/>
          <w:szCs w:val="28"/>
        </w:rPr>
        <w:t xml:space="preserve"> на займаній посаді:</w:t>
      </w:r>
    </w:p>
    <w:p w14:paraId="1156BEA2" w14:textId="77777777" w:rsidR="003D135A" w:rsidRPr="008B574C" w:rsidRDefault="003D135A" w:rsidP="003D135A">
      <w:pPr>
        <w:numPr>
          <w:ilvl w:val="0"/>
          <w:numId w:val="3"/>
        </w:numPr>
        <w:spacing w:line="276" w:lineRule="auto"/>
        <w:contextualSpacing/>
        <w:jc w:val="both"/>
        <w:rPr>
          <w:rFonts w:eastAsia="Calibri"/>
          <w:sz w:val="28"/>
          <w:szCs w:val="28"/>
          <w:lang w:eastAsia="en-US"/>
        </w:rPr>
      </w:pPr>
      <w:r w:rsidRPr="008B574C">
        <w:rPr>
          <w:rFonts w:eastAsia="Calibri"/>
          <w:sz w:val="28"/>
          <w:szCs w:val="28"/>
          <w:lang w:eastAsia="en-US"/>
        </w:rPr>
        <w:t>доценту кафедри романської філології та перекладу – Валентині МОЙСЮК</w:t>
      </w:r>
    </w:p>
    <w:p w14:paraId="47DBF9BC" w14:textId="77777777" w:rsidR="003D135A" w:rsidRPr="008B574C" w:rsidRDefault="003D135A" w:rsidP="003D135A">
      <w:pPr>
        <w:spacing w:line="276" w:lineRule="auto"/>
        <w:ind w:left="689" w:hanging="425"/>
        <w:jc w:val="both"/>
        <w:rPr>
          <w:rFonts w:eastAsiaTheme="minorHAnsi"/>
          <w:sz w:val="28"/>
          <w:szCs w:val="28"/>
          <w:lang w:eastAsia="en-US"/>
        </w:rPr>
      </w:pPr>
      <w:r w:rsidRPr="008B574C">
        <w:rPr>
          <w:b/>
          <w:sz w:val="28"/>
          <w:szCs w:val="28"/>
        </w:rPr>
        <w:t xml:space="preserve">та наукового ступеня </w:t>
      </w:r>
      <w:r w:rsidRPr="008B574C">
        <w:rPr>
          <w:sz w:val="28"/>
          <w:szCs w:val="28"/>
        </w:rPr>
        <w:t>кандидата педагогічних наук:</w:t>
      </w:r>
      <w:r w:rsidRPr="008B574C">
        <w:rPr>
          <w:rFonts w:eastAsiaTheme="minorHAnsi"/>
          <w:sz w:val="28"/>
          <w:szCs w:val="28"/>
          <w:lang w:eastAsia="en-US"/>
        </w:rPr>
        <w:t xml:space="preserve"> </w:t>
      </w:r>
    </w:p>
    <w:p w14:paraId="5D087391" w14:textId="77777777" w:rsidR="003D135A" w:rsidRPr="00153B32" w:rsidRDefault="003D135A" w:rsidP="003D135A">
      <w:pPr>
        <w:pStyle w:val="a3"/>
        <w:numPr>
          <w:ilvl w:val="0"/>
          <w:numId w:val="3"/>
        </w:numPr>
        <w:spacing w:line="276" w:lineRule="auto"/>
        <w:jc w:val="both"/>
        <w:rPr>
          <w:b/>
          <w:color w:val="000000" w:themeColor="text1"/>
          <w:sz w:val="28"/>
          <w:szCs w:val="28"/>
        </w:rPr>
      </w:pPr>
      <w:r w:rsidRPr="002B1753">
        <w:rPr>
          <w:rFonts w:eastAsia="Calibri"/>
          <w:sz w:val="28"/>
          <w:szCs w:val="28"/>
          <w:lang w:eastAsia="en-US"/>
        </w:rPr>
        <w:t>асистенту кафедри іноземних мов для гуманітарних факультетів, канд</w:t>
      </w:r>
      <w:r>
        <w:rPr>
          <w:rFonts w:eastAsia="Calibri"/>
          <w:sz w:val="28"/>
          <w:szCs w:val="28"/>
          <w:lang w:eastAsia="en-US"/>
        </w:rPr>
        <w:t xml:space="preserve">идата  філологічних </w:t>
      </w:r>
      <w:r w:rsidRPr="002B1753">
        <w:rPr>
          <w:rFonts w:eastAsia="Calibri"/>
          <w:sz w:val="28"/>
          <w:szCs w:val="28"/>
          <w:lang w:eastAsia="en-US"/>
        </w:rPr>
        <w:t>наук –  Марині ВЕЛУЩАК</w:t>
      </w:r>
      <w:r>
        <w:rPr>
          <w:rFonts w:eastAsia="Calibri"/>
          <w:sz w:val="28"/>
          <w:szCs w:val="28"/>
          <w:lang w:eastAsia="en-US"/>
        </w:rPr>
        <w:t>.</w:t>
      </w:r>
    </w:p>
    <w:p w14:paraId="28466C73" w14:textId="77777777" w:rsidR="00153B32" w:rsidRDefault="00153B32" w:rsidP="00153B32">
      <w:pPr>
        <w:pStyle w:val="a3"/>
        <w:ind w:left="360"/>
        <w:rPr>
          <w:b/>
          <w:sz w:val="28"/>
          <w:szCs w:val="28"/>
        </w:rPr>
      </w:pPr>
      <w:r>
        <w:rPr>
          <w:b/>
          <w:sz w:val="28"/>
          <w:szCs w:val="28"/>
        </w:rPr>
        <w:t xml:space="preserve">                                    </w:t>
      </w:r>
    </w:p>
    <w:p w14:paraId="30BB4B66" w14:textId="77777777" w:rsidR="00153B32" w:rsidRPr="00153B32" w:rsidRDefault="00153B32" w:rsidP="00153B32">
      <w:pPr>
        <w:pStyle w:val="a3"/>
        <w:ind w:left="360"/>
        <w:jc w:val="center"/>
        <w:rPr>
          <w:b/>
          <w:sz w:val="28"/>
          <w:szCs w:val="28"/>
        </w:rPr>
      </w:pPr>
      <w:r w:rsidRPr="00153B32">
        <w:rPr>
          <w:b/>
          <w:sz w:val="28"/>
          <w:szCs w:val="28"/>
        </w:rPr>
        <w:t>Рішення по 4</w:t>
      </w:r>
      <w:r>
        <w:rPr>
          <w:b/>
          <w:sz w:val="28"/>
          <w:szCs w:val="28"/>
        </w:rPr>
        <w:t>.2</w:t>
      </w:r>
      <w:r w:rsidRPr="00153B32">
        <w:rPr>
          <w:b/>
          <w:sz w:val="28"/>
          <w:szCs w:val="28"/>
        </w:rPr>
        <w:t>. питанню:</w:t>
      </w:r>
    </w:p>
    <w:p w14:paraId="1C4856CF" w14:textId="77777777" w:rsidR="008B574C" w:rsidRDefault="003D135A" w:rsidP="00B17F52">
      <w:pPr>
        <w:pStyle w:val="a3"/>
        <w:ind w:left="0" w:firstLine="284"/>
        <w:jc w:val="both"/>
        <w:rPr>
          <w:bCs/>
          <w:i/>
          <w:iCs/>
          <w:sz w:val="28"/>
          <w:szCs w:val="28"/>
        </w:rPr>
      </w:pPr>
      <w:r w:rsidRPr="00B17F52">
        <w:rPr>
          <w:b/>
          <w:sz w:val="28"/>
        </w:rPr>
        <w:t xml:space="preserve"> </w:t>
      </w:r>
      <w:r w:rsidR="00153B32">
        <w:rPr>
          <w:b/>
          <w:sz w:val="28"/>
        </w:rPr>
        <w:t>1</w:t>
      </w:r>
      <w:r w:rsidR="008B574C" w:rsidRPr="00B17F52">
        <w:rPr>
          <w:b/>
          <w:bCs/>
          <w:sz w:val="28"/>
          <w:szCs w:val="28"/>
        </w:rPr>
        <w:t>.</w:t>
      </w:r>
      <w:r w:rsidR="008B574C">
        <w:rPr>
          <w:bCs/>
          <w:sz w:val="28"/>
          <w:szCs w:val="28"/>
          <w:lang w:val="en-US"/>
        </w:rPr>
        <w:t> </w:t>
      </w:r>
      <w:r w:rsidR="008B574C">
        <w:rPr>
          <w:bCs/>
          <w:sz w:val="28"/>
          <w:szCs w:val="28"/>
        </w:rPr>
        <w:t xml:space="preserve">Експертам здійснити внутрішній моніторинг освітніх програм щодо якості змісту, реалізації та кадрового забезпечення ОП першого (бакалаврського) рівня вищої освіти  що проходять акредитацію у ІІ сем. 2024-2025 н.р. </w:t>
      </w:r>
      <w:r w:rsidR="008B574C">
        <w:rPr>
          <w:bCs/>
          <w:i/>
          <w:iCs/>
          <w:sz w:val="28"/>
          <w:szCs w:val="28"/>
        </w:rPr>
        <w:t>(2 група за відповідним графіком).</w:t>
      </w:r>
    </w:p>
    <w:p w14:paraId="1E36F302" w14:textId="77777777" w:rsidR="008B574C" w:rsidRDefault="00153B32" w:rsidP="00B17F52">
      <w:pPr>
        <w:pStyle w:val="a3"/>
        <w:spacing w:after="160"/>
        <w:ind w:left="0" w:firstLine="284"/>
        <w:jc w:val="both"/>
        <w:rPr>
          <w:bCs/>
          <w:sz w:val="28"/>
          <w:szCs w:val="28"/>
        </w:rPr>
      </w:pPr>
      <w:r>
        <w:rPr>
          <w:b/>
          <w:bCs/>
          <w:sz w:val="28"/>
          <w:szCs w:val="28"/>
        </w:rPr>
        <w:t>2</w:t>
      </w:r>
      <w:r w:rsidR="008B574C" w:rsidRPr="00B17F52">
        <w:rPr>
          <w:b/>
          <w:bCs/>
          <w:sz w:val="28"/>
          <w:szCs w:val="28"/>
        </w:rPr>
        <w:t>.</w:t>
      </w:r>
      <w:r w:rsidR="008B574C">
        <w:rPr>
          <w:bCs/>
          <w:sz w:val="28"/>
          <w:szCs w:val="28"/>
        </w:rPr>
        <w:t xml:space="preserve"> Провести опитування здобувачів першого (бакалаврського) рівня вищої освіти (2 </w:t>
      </w:r>
      <w:r w:rsidR="008B574C">
        <w:rPr>
          <w:bCs/>
          <w:i/>
          <w:iCs/>
          <w:sz w:val="28"/>
          <w:szCs w:val="28"/>
        </w:rPr>
        <w:t xml:space="preserve"> група за відповідним графіком</w:t>
      </w:r>
      <w:r w:rsidR="008B574C">
        <w:rPr>
          <w:bCs/>
          <w:sz w:val="28"/>
          <w:szCs w:val="28"/>
        </w:rPr>
        <w:t>) щодо якості реалізації ОП.</w:t>
      </w:r>
    </w:p>
    <w:p w14:paraId="3D1542DB" w14:textId="77777777" w:rsidR="008B574C" w:rsidRDefault="008B574C" w:rsidP="006C5FED">
      <w:pPr>
        <w:pStyle w:val="a3"/>
        <w:ind w:left="1418"/>
        <w:jc w:val="right"/>
        <w:rPr>
          <w:b/>
          <w:sz w:val="28"/>
          <w:szCs w:val="28"/>
        </w:rPr>
      </w:pPr>
      <w:r>
        <w:rPr>
          <w:b/>
          <w:bCs/>
          <w:i/>
          <w:iCs/>
        </w:rPr>
        <w:t>Відповідальні:  експерти, Центр забезпечення якості вищої освіти</w:t>
      </w:r>
    </w:p>
    <w:p w14:paraId="73B2AF0F" w14:textId="77777777" w:rsidR="008B574C" w:rsidRDefault="008B574C" w:rsidP="008B574C">
      <w:pPr>
        <w:pStyle w:val="a3"/>
        <w:spacing w:after="160"/>
        <w:ind w:left="709" w:hanging="283"/>
        <w:jc w:val="both"/>
        <w:rPr>
          <w:bCs/>
          <w:sz w:val="28"/>
          <w:szCs w:val="28"/>
        </w:rPr>
      </w:pPr>
    </w:p>
    <w:p w14:paraId="28F2DB0C" w14:textId="77777777" w:rsidR="008B574C" w:rsidRDefault="008B574C" w:rsidP="008B574C">
      <w:pPr>
        <w:pStyle w:val="a3"/>
        <w:spacing w:after="160"/>
        <w:ind w:left="709" w:hanging="283"/>
        <w:jc w:val="both"/>
        <w:rPr>
          <w:bCs/>
          <w:sz w:val="28"/>
          <w:szCs w:val="28"/>
        </w:rPr>
      </w:pPr>
    </w:p>
    <w:p w14:paraId="07CA13EF" w14:textId="77777777" w:rsidR="008B574C" w:rsidRDefault="008B574C" w:rsidP="008B574C">
      <w:pPr>
        <w:pStyle w:val="a3"/>
        <w:spacing w:after="160"/>
        <w:ind w:left="709" w:hanging="283"/>
        <w:jc w:val="both"/>
        <w:rPr>
          <w:rFonts w:cstheme="minorBidi"/>
          <w:b/>
          <w:bCs/>
          <w:sz w:val="32"/>
          <w:szCs w:val="28"/>
        </w:rPr>
      </w:pPr>
    </w:p>
    <w:p w14:paraId="6E6B709E" w14:textId="77777777" w:rsidR="008B574C" w:rsidRDefault="008B574C" w:rsidP="008B574C">
      <w:pPr>
        <w:rPr>
          <w:rFonts w:asciiTheme="minorHAnsi" w:hAnsiTheme="minorHAnsi"/>
          <w:sz w:val="22"/>
          <w:szCs w:val="22"/>
        </w:rPr>
      </w:pPr>
    </w:p>
    <w:p w14:paraId="2ACC5177" w14:textId="77777777" w:rsidR="008B574C" w:rsidRDefault="008B574C" w:rsidP="00463655">
      <w:pPr>
        <w:pStyle w:val="a3"/>
        <w:widowControl w:val="0"/>
        <w:tabs>
          <w:tab w:val="left" w:pos="-817"/>
        </w:tabs>
        <w:ind w:left="864"/>
        <w:jc w:val="center"/>
        <w:rPr>
          <w:i/>
          <w:szCs w:val="20"/>
        </w:rPr>
      </w:pPr>
    </w:p>
    <w:p w14:paraId="7B5E03A4" w14:textId="77777777" w:rsidR="008B574C" w:rsidRDefault="008B574C" w:rsidP="00463655">
      <w:pPr>
        <w:pStyle w:val="a3"/>
        <w:widowControl w:val="0"/>
        <w:tabs>
          <w:tab w:val="left" w:pos="-817"/>
        </w:tabs>
        <w:ind w:left="864"/>
        <w:jc w:val="center"/>
        <w:rPr>
          <w:i/>
          <w:sz w:val="20"/>
          <w:szCs w:val="20"/>
        </w:rPr>
      </w:pPr>
    </w:p>
    <w:p w14:paraId="60BE9A5F" w14:textId="77777777" w:rsidR="00463655" w:rsidRDefault="00463655" w:rsidP="00463655">
      <w:pPr>
        <w:widowControl w:val="0"/>
        <w:tabs>
          <w:tab w:val="left" w:pos="-817"/>
        </w:tabs>
        <w:spacing w:line="276" w:lineRule="auto"/>
        <w:jc w:val="both"/>
        <w:rPr>
          <w:sz w:val="28"/>
          <w:szCs w:val="28"/>
        </w:rPr>
      </w:pPr>
    </w:p>
    <w:p w14:paraId="0B3508A7" w14:textId="77777777" w:rsidR="00C81E8E" w:rsidRDefault="00C81E8E" w:rsidP="00C81E8E">
      <w:pPr>
        <w:jc w:val="both"/>
        <w:rPr>
          <w:b/>
          <w:sz w:val="28"/>
          <w:szCs w:val="28"/>
        </w:rPr>
      </w:pPr>
    </w:p>
    <w:p w14:paraId="0C99B5DA" w14:textId="77777777" w:rsidR="00C81E8E" w:rsidRDefault="00C81E8E" w:rsidP="00C81E8E">
      <w:pPr>
        <w:jc w:val="both"/>
        <w:rPr>
          <w:b/>
          <w:sz w:val="28"/>
          <w:szCs w:val="28"/>
        </w:rPr>
      </w:pPr>
    </w:p>
    <w:p w14:paraId="7FE23519" w14:textId="77777777" w:rsidR="00C81E8E" w:rsidRDefault="00C81E8E" w:rsidP="00C81E8E">
      <w:pPr>
        <w:jc w:val="both"/>
        <w:rPr>
          <w:b/>
          <w:sz w:val="28"/>
          <w:szCs w:val="28"/>
        </w:rPr>
      </w:pPr>
    </w:p>
    <w:p w14:paraId="241BF62C" w14:textId="77777777" w:rsidR="00C81E8E" w:rsidRDefault="00C81E8E" w:rsidP="00C81E8E">
      <w:pPr>
        <w:jc w:val="both"/>
        <w:rPr>
          <w:b/>
          <w:sz w:val="28"/>
          <w:szCs w:val="28"/>
        </w:rPr>
      </w:pPr>
    </w:p>
    <w:p w14:paraId="5FBFB3A6" w14:textId="77777777" w:rsidR="00C81E8E" w:rsidRDefault="00C81E8E" w:rsidP="00C81E8E">
      <w:pPr>
        <w:jc w:val="both"/>
        <w:rPr>
          <w:b/>
          <w:sz w:val="28"/>
          <w:szCs w:val="28"/>
        </w:rPr>
      </w:pPr>
    </w:p>
    <w:p w14:paraId="585BD3F3" w14:textId="77777777" w:rsidR="00770DFC" w:rsidRDefault="00C81E8E" w:rsidP="00C81E8E">
      <w:pPr>
        <w:jc w:val="both"/>
      </w:pPr>
      <w:r>
        <w:rPr>
          <w:b/>
          <w:sz w:val="28"/>
          <w:szCs w:val="28"/>
        </w:rPr>
        <w:t xml:space="preserve"> </w:t>
      </w:r>
    </w:p>
    <w:sectPr w:rsidR="00770DFC" w:rsidSect="005B7E9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67E4E"/>
    <w:multiLevelType w:val="hybridMultilevel"/>
    <w:tmpl w:val="339C5D94"/>
    <w:lvl w:ilvl="0" w:tplc="04190001">
      <w:start w:val="1"/>
      <w:numFmt w:val="bullet"/>
      <w:lvlText w:val=""/>
      <w:lvlJc w:val="left"/>
      <w:pPr>
        <w:ind w:left="720" w:hanging="360"/>
      </w:pPr>
      <w:rPr>
        <w:rFonts w:ascii="Symbol" w:hAnsi="Symbol"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C35064A"/>
    <w:multiLevelType w:val="hybridMultilevel"/>
    <w:tmpl w:val="B1BAA18A"/>
    <w:lvl w:ilvl="0" w:tplc="BA4ED0A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C8672B3"/>
    <w:multiLevelType w:val="hybridMultilevel"/>
    <w:tmpl w:val="893EAC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12007C6"/>
    <w:multiLevelType w:val="hybridMultilevel"/>
    <w:tmpl w:val="BC5CA312"/>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15:restartNumberingAfterBreak="0">
    <w:nsid w:val="223633CB"/>
    <w:multiLevelType w:val="multilevel"/>
    <w:tmpl w:val="C3BA633E"/>
    <w:lvl w:ilvl="0">
      <w:start w:val="1"/>
      <w:numFmt w:val="decimal"/>
      <w:lvlText w:val="%1."/>
      <w:lvlJc w:val="left"/>
      <w:pPr>
        <w:tabs>
          <w:tab w:val="num" w:pos="720"/>
        </w:tabs>
        <w:ind w:left="720" w:hanging="360"/>
      </w:pPr>
      <w:rPr>
        <w:lang w:val="uk-U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A10E5C"/>
    <w:multiLevelType w:val="hybridMultilevel"/>
    <w:tmpl w:val="AE1269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D770E3"/>
    <w:multiLevelType w:val="hybridMultilevel"/>
    <w:tmpl w:val="285A765A"/>
    <w:lvl w:ilvl="0" w:tplc="04190001">
      <w:start w:val="1"/>
      <w:numFmt w:val="bullet"/>
      <w:lvlText w:val=""/>
      <w:lvlJc w:val="left"/>
      <w:pPr>
        <w:ind w:left="864" w:hanging="360"/>
      </w:pPr>
      <w:rPr>
        <w:rFonts w:ascii="Symbol" w:hAnsi="Symbol" w:hint="default"/>
      </w:rPr>
    </w:lvl>
    <w:lvl w:ilvl="1" w:tplc="04190003">
      <w:start w:val="1"/>
      <w:numFmt w:val="bullet"/>
      <w:lvlText w:val="o"/>
      <w:lvlJc w:val="left"/>
      <w:pPr>
        <w:ind w:left="1584" w:hanging="360"/>
      </w:pPr>
      <w:rPr>
        <w:rFonts w:ascii="Courier New" w:hAnsi="Courier New" w:cs="Courier New" w:hint="default"/>
      </w:rPr>
    </w:lvl>
    <w:lvl w:ilvl="2" w:tplc="04190005">
      <w:start w:val="1"/>
      <w:numFmt w:val="bullet"/>
      <w:lvlText w:val=""/>
      <w:lvlJc w:val="left"/>
      <w:pPr>
        <w:ind w:left="2304" w:hanging="360"/>
      </w:pPr>
      <w:rPr>
        <w:rFonts w:ascii="Wingdings" w:hAnsi="Wingdings" w:hint="default"/>
      </w:rPr>
    </w:lvl>
    <w:lvl w:ilvl="3" w:tplc="04190001">
      <w:start w:val="1"/>
      <w:numFmt w:val="bullet"/>
      <w:lvlText w:val=""/>
      <w:lvlJc w:val="left"/>
      <w:pPr>
        <w:ind w:left="3024" w:hanging="360"/>
      </w:pPr>
      <w:rPr>
        <w:rFonts w:ascii="Symbol" w:hAnsi="Symbol" w:hint="default"/>
      </w:rPr>
    </w:lvl>
    <w:lvl w:ilvl="4" w:tplc="04190003">
      <w:start w:val="1"/>
      <w:numFmt w:val="bullet"/>
      <w:lvlText w:val="o"/>
      <w:lvlJc w:val="left"/>
      <w:pPr>
        <w:ind w:left="3744" w:hanging="360"/>
      </w:pPr>
      <w:rPr>
        <w:rFonts w:ascii="Courier New" w:hAnsi="Courier New" w:cs="Courier New" w:hint="default"/>
      </w:rPr>
    </w:lvl>
    <w:lvl w:ilvl="5" w:tplc="04190005">
      <w:start w:val="1"/>
      <w:numFmt w:val="bullet"/>
      <w:lvlText w:val=""/>
      <w:lvlJc w:val="left"/>
      <w:pPr>
        <w:ind w:left="4464" w:hanging="360"/>
      </w:pPr>
      <w:rPr>
        <w:rFonts w:ascii="Wingdings" w:hAnsi="Wingdings" w:hint="default"/>
      </w:rPr>
    </w:lvl>
    <w:lvl w:ilvl="6" w:tplc="04190001">
      <w:start w:val="1"/>
      <w:numFmt w:val="bullet"/>
      <w:lvlText w:val=""/>
      <w:lvlJc w:val="left"/>
      <w:pPr>
        <w:ind w:left="5184" w:hanging="360"/>
      </w:pPr>
      <w:rPr>
        <w:rFonts w:ascii="Symbol" w:hAnsi="Symbol" w:hint="default"/>
      </w:rPr>
    </w:lvl>
    <w:lvl w:ilvl="7" w:tplc="04190003">
      <w:start w:val="1"/>
      <w:numFmt w:val="bullet"/>
      <w:lvlText w:val="o"/>
      <w:lvlJc w:val="left"/>
      <w:pPr>
        <w:ind w:left="5904" w:hanging="360"/>
      </w:pPr>
      <w:rPr>
        <w:rFonts w:ascii="Courier New" w:hAnsi="Courier New" w:cs="Courier New" w:hint="default"/>
      </w:rPr>
    </w:lvl>
    <w:lvl w:ilvl="8" w:tplc="04190005">
      <w:start w:val="1"/>
      <w:numFmt w:val="bullet"/>
      <w:lvlText w:val=""/>
      <w:lvlJc w:val="left"/>
      <w:pPr>
        <w:ind w:left="6624" w:hanging="360"/>
      </w:pPr>
      <w:rPr>
        <w:rFonts w:ascii="Wingdings" w:hAnsi="Wingdings" w:hint="default"/>
      </w:rPr>
    </w:lvl>
  </w:abstractNum>
  <w:abstractNum w:abstractNumId="7" w15:restartNumberingAfterBreak="0">
    <w:nsid w:val="2B3D760E"/>
    <w:multiLevelType w:val="hybridMultilevel"/>
    <w:tmpl w:val="D374AD5E"/>
    <w:lvl w:ilvl="0" w:tplc="04DE352A">
      <w:start w:val="1"/>
      <w:numFmt w:val="bullet"/>
      <w:lvlText w:val=""/>
      <w:lvlJc w:val="left"/>
      <w:pPr>
        <w:ind w:left="928" w:hanging="360"/>
      </w:pPr>
      <w:rPr>
        <w:rFonts w:ascii="Wingdings" w:hAnsi="Wingdings" w:hint="default"/>
        <w:lang w:val="uk-UA"/>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8" w15:restartNumberingAfterBreak="0">
    <w:nsid w:val="2BF0514C"/>
    <w:multiLevelType w:val="hybridMultilevel"/>
    <w:tmpl w:val="4C5A874E"/>
    <w:lvl w:ilvl="0" w:tplc="0422000B">
      <w:start w:val="1"/>
      <w:numFmt w:val="bullet"/>
      <w:lvlText w:val=""/>
      <w:lvlJc w:val="left"/>
      <w:pPr>
        <w:ind w:left="360" w:hanging="360"/>
      </w:pPr>
      <w:rPr>
        <w:rFonts w:ascii="Wingdings" w:hAnsi="Wingdings"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9" w15:restartNumberingAfterBreak="0">
    <w:nsid w:val="2F644DD2"/>
    <w:multiLevelType w:val="hybridMultilevel"/>
    <w:tmpl w:val="891C670C"/>
    <w:lvl w:ilvl="0" w:tplc="04190009">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0" w15:restartNumberingAfterBreak="0">
    <w:nsid w:val="337419A7"/>
    <w:multiLevelType w:val="hybridMultilevel"/>
    <w:tmpl w:val="1F127E1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AA63163"/>
    <w:multiLevelType w:val="hybridMultilevel"/>
    <w:tmpl w:val="D95E6562"/>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2" w15:restartNumberingAfterBreak="0">
    <w:nsid w:val="441C15A4"/>
    <w:multiLevelType w:val="hybridMultilevel"/>
    <w:tmpl w:val="E190D90C"/>
    <w:lvl w:ilvl="0" w:tplc="0419000B">
      <w:start w:val="1"/>
      <w:numFmt w:val="bullet"/>
      <w:lvlText w:val=""/>
      <w:lvlJc w:val="left"/>
      <w:pPr>
        <w:ind w:left="360" w:hanging="360"/>
      </w:pPr>
      <w:rPr>
        <w:rFonts w:ascii="Wingdings" w:hAnsi="Wingding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15:restartNumberingAfterBreak="0">
    <w:nsid w:val="48582DB4"/>
    <w:multiLevelType w:val="hybridMultilevel"/>
    <w:tmpl w:val="7A800BAE"/>
    <w:lvl w:ilvl="0" w:tplc="40382422">
      <w:start w:val="1"/>
      <w:numFmt w:val="decimal"/>
      <w:lvlText w:val="%1."/>
      <w:lvlJc w:val="left"/>
      <w:pPr>
        <w:ind w:left="786" w:hanging="360"/>
      </w:pPr>
      <w:rPr>
        <w:b w:val="0"/>
        <w:sz w:val="28"/>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15:restartNumberingAfterBreak="0">
    <w:nsid w:val="4ED03CF7"/>
    <w:multiLevelType w:val="multilevel"/>
    <w:tmpl w:val="071C31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677DC2"/>
    <w:multiLevelType w:val="hybridMultilevel"/>
    <w:tmpl w:val="50286B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9B77893"/>
    <w:multiLevelType w:val="hybridMultilevel"/>
    <w:tmpl w:val="4B243016"/>
    <w:lvl w:ilvl="0" w:tplc="42C8628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BFF7EF7"/>
    <w:multiLevelType w:val="hybridMultilevel"/>
    <w:tmpl w:val="1A58068E"/>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ED66FE5"/>
    <w:multiLevelType w:val="hybridMultilevel"/>
    <w:tmpl w:val="11C86DB8"/>
    <w:lvl w:ilvl="0" w:tplc="64E418A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B93363A"/>
    <w:multiLevelType w:val="hybridMultilevel"/>
    <w:tmpl w:val="6EB2128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17670E"/>
    <w:multiLevelType w:val="hybridMultilevel"/>
    <w:tmpl w:val="D61C75CE"/>
    <w:lvl w:ilvl="0" w:tplc="F0E29588">
      <w:start w:val="1"/>
      <w:numFmt w:val="decimal"/>
      <w:lvlText w:val="%1."/>
      <w:lvlJc w:val="left"/>
      <w:pPr>
        <w:ind w:left="786" w:hanging="360"/>
      </w:pPr>
      <w:rPr>
        <w:b/>
        <w:bCs/>
        <w:i w:val="0"/>
        <w:iCs/>
        <w:sz w:val="28"/>
        <w:szCs w:val="28"/>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1" w15:restartNumberingAfterBreak="0">
    <w:nsid w:val="6DB32DEE"/>
    <w:multiLevelType w:val="hybridMultilevel"/>
    <w:tmpl w:val="D2C2FB9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76D75C5C"/>
    <w:multiLevelType w:val="hybridMultilevel"/>
    <w:tmpl w:val="2480B522"/>
    <w:lvl w:ilvl="0" w:tplc="6838CA56">
      <w:start w:val="1"/>
      <w:numFmt w:val="decimal"/>
      <w:lvlText w:val="%1."/>
      <w:lvlJc w:val="left"/>
      <w:pPr>
        <w:ind w:left="360" w:hanging="360"/>
      </w:pPr>
      <w:rPr>
        <w:b w:val="0"/>
        <w:sz w:val="28"/>
        <w:szCs w:val="28"/>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16cid:durableId="1807549796">
    <w:abstractNumId w:val="6"/>
  </w:num>
  <w:num w:numId="2" w16cid:durableId="1962028420">
    <w:abstractNumId w:val="3"/>
  </w:num>
  <w:num w:numId="3" w16cid:durableId="523326024">
    <w:abstractNumId w:val="10"/>
  </w:num>
  <w:num w:numId="4" w16cid:durableId="580025613">
    <w:abstractNumId w:val="5"/>
  </w:num>
  <w:num w:numId="5" w16cid:durableId="497624045">
    <w:abstractNumId w:val="12"/>
  </w:num>
  <w:num w:numId="6" w16cid:durableId="1441684447">
    <w:abstractNumId w:val="19"/>
  </w:num>
  <w:num w:numId="7" w16cid:durableId="9297767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10280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21095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17178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2052750">
    <w:abstractNumId w:val="1"/>
  </w:num>
  <w:num w:numId="12" w16cid:durableId="290788401">
    <w:abstractNumId w:val="7"/>
  </w:num>
  <w:num w:numId="13" w16cid:durableId="632173395">
    <w:abstractNumId w:val="17"/>
  </w:num>
  <w:num w:numId="14" w16cid:durableId="752819102">
    <w:abstractNumId w:val="0"/>
  </w:num>
  <w:num w:numId="15" w16cid:durableId="1753890479">
    <w:abstractNumId w:val="15"/>
  </w:num>
  <w:num w:numId="16" w16cid:durableId="1416517120">
    <w:abstractNumId w:val="8"/>
  </w:num>
  <w:num w:numId="17" w16cid:durableId="3651784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959508">
    <w:abstractNumId w:val="21"/>
  </w:num>
  <w:num w:numId="19" w16cid:durableId="873422328">
    <w:abstractNumId w:val="18"/>
  </w:num>
  <w:num w:numId="20" w16cid:durableId="986982749">
    <w:abstractNumId w:val="11"/>
  </w:num>
  <w:num w:numId="21" w16cid:durableId="1334800091">
    <w:abstractNumId w:val="4"/>
  </w:num>
  <w:num w:numId="22" w16cid:durableId="168912776">
    <w:abstractNumId w:val="14"/>
    <w:lvlOverride w:ilvl="0">
      <w:lvl w:ilvl="0">
        <w:numFmt w:val="decimal"/>
        <w:lvlText w:val="%1."/>
        <w:lvlJc w:val="left"/>
      </w:lvl>
    </w:lvlOverride>
  </w:num>
  <w:num w:numId="23" w16cid:durableId="1299188731">
    <w:abstractNumId w:val="14"/>
    <w:lvlOverride w:ilvl="0">
      <w:lvl w:ilvl="0">
        <w:numFmt w:val="decimal"/>
        <w:lvlText w:val="%1."/>
        <w:lvlJc w:val="left"/>
      </w:lvl>
    </w:lvlOverride>
  </w:num>
  <w:num w:numId="24" w16cid:durableId="59984301">
    <w:abstractNumId w:val="2"/>
  </w:num>
  <w:num w:numId="25" w16cid:durableId="8739267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E6F"/>
    <w:rsid w:val="0000703E"/>
    <w:rsid w:val="000074BF"/>
    <w:rsid w:val="00061C73"/>
    <w:rsid w:val="000A102F"/>
    <w:rsid w:val="001037DE"/>
    <w:rsid w:val="001521E8"/>
    <w:rsid w:val="00153B32"/>
    <w:rsid w:val="001D6410"/>
    <w:rsid w:val="00213E6F"/>
    <w:rsid w:val="00265028"/>
    <w:rsid w:val="00274A4C"/>
    <w:rsid w:val="002B1753"/>
    <w:rsid w:val="002B6802"/>
    <w:rsid w:val="002F6B45"/>
    <w:rsid w:val="00335AC9"/>
    <w:rsid w:val="003828F1"/>
    <w:rsid w:val="003B4938"/>
    <w:rsid w:val="003C2CE6"/>
    <w:rsid w:val="003D135A"/>
    <w:rsid w:val="00406F5E"/>
    <w:rsid w:val="00417204"/>
    <w:rsid w:val="00422206"/>
    <w:rsid w:val="00425B93"/>
    <w:rsid w:val="00463655"/>
    <w:rsid w:val="0048606E"/>
    <w:rsid w:val="004A3078"/>
    <w:rsid w:val="004F0431"/>
    <w:rsid w:val="00513004"/>
    <w:rsid w:val="00540673"/>
    <w:rsid w:val="00555B4E"/>
    <w:rsid w:val="00591213"/>
    <w:rsid w:val="005B7E96"/>
    <w:rsid w:val="005C10BB"/>
    <w:rsid w:val="005C4E00"/>
    <w:rsid w:val="005D51B0"/>
    <w:rsid w:val="00636AE5"/>
    <w:rsid w:val="006C44BC"/>
    <w:rsid w:val="006C5FED"/>
    <w:rsid w:val="006F6A17"/>
    <w:rsid w:val="00770DFC"/>
    <w:rsid w:val="007B33BF"/>
    <w:rsid w:val="007E1426"/>
    <w:rsid w:val="007F2952"/>
    <w:rsid w:val="007F37D6"/>
    <w:rsid w:val="008078B7"/>
    <w:rsid w:val="00830250"/>
    <w:rsid w:val="008419ED"/>
    <w:rsid w:val="00853C4F"/>
    <w:rsid w:val="008548A6"/>
    <w:rsid w:val="008612A4"/>
    <w:rsid w:val="008623D6"/>
    <w:rsid w:val="008B09AB"/>
    <w:rsid w:val="008B574C"/>
    <w:rsid w:val="008C3EEF"/>
    <w:rsid w:val="009069AB"/>
    <w:rsid w:val="009143AF"/>
    <w:rsid w:val="00930CF7"/>
    <w:rsid w:val="009C071F"/>
    <w:rsid w:val="00A170B3"/>
    <w:rsid w:val="00A229CE"/>
    <w:rsid w:val="00A26FA0"/>
    <w:rsid w:val="00A9245F"/>
    <w:rsid w:val="00B17F52"/>
    <w:rsid w:val="00B22B55"/>
    <w:rsid w:val="00B41484"/>
    <w:rsid w:val="00B52882"/>
    <w:rsid w:val="00B85810"/>
    <w:rsid w:val="00BA7D72"/>
    <w:rsid w:val="00BD3997"/>
    <w:rsid w:val="00BD3AF4"/>
    <w:rsid w:val="00BF0A3B"/>
    <w:rsid w:val="00C26CBF"/>
    <w:rsid w:val="00C40307"/>
    <w:rsid w:val="00C55545"/>
    <w:rsid w:val="00C62740"/>
    <w:rsid w:val="00C81E8E"/>
    <w:rsid w:val="00C8213E"/>
    <w:rsid w:val="00C93C9E"/>
    <w:rsid w:val="00CC3BE1"/>
    <w:rsid w:val="00D4428B"/>
    <w:rsid w:val="00DA1F5B"/>
    <w:rsid w:val="00DD07FA"/>
    <w:rsid w:val="00DD7F7C"/>
    <w:rsid w:val="00DF703E"/>
    <w:rsid w:val="00E71D58"/>
    <w:rsid w:val="00E82022"/>
    <w:rsid w:val="00EC668C"/>
    <w:rsid w:val="00ED5173"/>
    <w:rsid w:val="00ED77A9"/>
    <w:rsid w:val="00EE0968"/>
    <w:rsid w:val="00EE569E"/>
    <w:rsid w:val="00F201C7"/>
    <w:rsid w:val="00F301AA"/>
    <w:rsid w:val="00F3543A"/>
    <w:rsid w:val="00FC501D"/>
    <w:rsid w:val="00FF1E4C"/>
    <w:rsid w:val="00FF247E"/>
    <w:rsid w:val="00FF5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8C37"/>
  <w15:chartTrackingRefBased/>
  <w15:docId w15:val="{CBA5319E-888C-4F77-950E-08A94CD0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E8E"/>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655"/>
    <w:pPr>
      <w:ind w:left="720"/>
      <w:contextualSpacing/>
    </w:pPr>
  </w:style>
  <w:style w:type="table" w:styleId="a4">
    <w:name w:val="Table Grid"/>
    <w:basedOn w:val="a1"/>
    <w:uiPriority w:val="39"/>
    <w:rsid w:val="004F043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97528">
      <w:bodyDiv w:val="1"/>
      <w:marLeft w:val="0"/>
      <w:marRight w:val="0"/>
      <w:marTop w:val="0"/>
      <w:marBottom w:val="0"/>
      <w:divBdr>
        <w:top w:val="none" w:sz="0" w:space="0" w:color="auto"/>
        <w:left w:val="none" w:sz="0" w:space="0" w:color="auto"/>
        <w:bottom w:val="none" w:sz="0" w:space="0" w:color="auto"/>
        <w:right w:val="none" w:sz="0" w:space="0" w:color="auto"/>
      </w:divBdr>
    </w:div>
    <w:div w:id="330180514">
      <w:bodyDiv w:val="1"/>
      <w:marLeft w:val="0"/>
      <w:marRight w:val="0"/>
      <w:marTop w:val="0"/>
      <w:marBottom w:val="0"/>
      <w:divBdr>
        <w:top w:val="none" w:sz="0" w:space="0" w:color="auto"/>
        <w:left w:val="none" w:sz="0" w:space="0" w:color="auto"/>
        <w:bottom w:val="none" w:sz="0" w:space="0" w:color="auto"/>
        <w:right w:val="none" w:sz="0" w:space="0" w:color="auto"/>
      </w:divBdr>
    </w:div>
    <w:div w:id="50097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1</Pages>
  <Words>2366</Words>
  <Characters>13492</Characters>
  <Application>Microsoft Office Word</Application>
  <DocSecurity>0</DocSecurity>
  <Lines>112</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120</cp:revision>
  <dcterms:created xsi:type="dcterms:W3CDTF">2024-09-02T13:08:00Z</dcterms:created>
  <dcterms:modified xsi:type="dcterms:W3CDTF">2025-03-21T06:36:00Z</dcterms:modified>
</cp:coreProperties>
</file>